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672BFD">
              <w:rPr>
                <w:sz w:val="22"/>
                <w:szCs w:val="22"/>
              </w:rPr>
              <w:t>20</w:t>
            </w:r>
            <w:r w:rsidR="00BF7526">
              <w:rPr>
                <w:sz w:val="22"/>
                <w:szCs w:val="22"/>
              </w:rPr>
              <w:t>9</w:t>
            </w:r>
          </w:p>
          <w:p w:rsidR="00866578" w:rsidRPr="001C66E6" w:rsidRDefault="00860663" w:rsidP="00672BFD">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672BFD">
              <w:rPr>
                <w:bCs/>
                <w:sz w:val="22"/>
                <w:szCs w:val="22"/>
              </w:rPr>
              <w:t>1</w:t>
            </w:r>
            <w:r w:rsidR="00AB76B2" w:rsidRPr="001C66E6">
              <w:rPr>
                <w:bCs/>
                <w:sz w:val="22"/>
                <w:szCs w:val="22"/>
              </w:rPr>
              <w:t>.</w:t>
            </w:r>
            <w:r w:rsidR="00672BFD">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BF7526">
            <w:pPr>
              <w:pStyle w:val="Balk2"/>
            </w:pPr>
            <w:r w:rsidRPr="001C66E6">
              <w:rPr>
                <w:sz w:val="22"/>
                <w:szCs w:val="22"/>
              </w:rPr>
              <w:t>BİRİMİ</w:t>
            </w:r>
            <w:r w:rsidRPr="001C66E6">
              <w:rPr>
                <w:sz w:val="22"/>
                <w:szCs w:val="22"/>
              </w:rPr>
              <w:tab/>
              <w:t>:</w:t>
            </w:r>
            <w:r w:rsidR="006A01FD" w:rsidRPr="001C66E6">
              <w:rPr>
                <w:b w:val="0"/>
                <w:sz w:val="22"/>
                <w:szCs w:val="22"/>
              </w:rPr>
              <w:t xml:space="preserve"> </w:t>
            </w:r>
            <w:r w:rsidR="00BF7526">
              <w:rPr>
                <w:b w:val="0"/>
                <w:sz w:val="22"/>
                <w:szCs w:val="22"/>
              </w:rPr>
              <w:t>İmar ve Şehircilik</w:t>
            </w:r>
            <w:r w:rsidR="003A4C16">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672BFD">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672BFD">
              <w:rPr>
                <w:sz w:val="22"/>
                <w:szCs w:val="22"/>
              </w:rPr>
              <w:t>Hasanoğlan Havuzbaşı Mahallesi 2363 Ada 1, 2, 3, 4, 7, 8, 11 no’lu Parsellerin bir kısmını 9, 10 ve 12 no’lu Parsellerin tümünü kapsayan, yaklaşık 3.2 hektarlık alana ilişkin 1/1000 ölçekli Uygulama İmar Planı ve tavsiye niteliğinde 1/5000 ölçekli Nazım İmar Planı konusunun</w:t>
            </w:r>
            <w:r w:rsidR="00672BFD">
              <w:rPr>
                <w:sz w:val="22"/>
                <w:szCs w:val="22"/>
              </w:rPr>
              <w:t xml:space="preserve"> </w:t>
            </w:r>
            <w:r w:rsidR="00BF7526">
              <w:rPr>
                <w:sz w:val="22"/>
                <w:szCs w:val="22"/>
              </w:rPr>
              <w:t>Bayındır İmar Komisyonuna havale edilmesi.</w:t>
            </w:r>
            <w:proofErr w:type="gramEnd"/>
          </w:p>
        </w:tc>
      </w:tr>
      <w:tr w:rsidR="00D70AB9"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r w:rsidRPr="00E62009">
              <w:rPr>
                <w:b/>
                <w:bCs/>
                <w:sz w:val="22"/>
                <w:szCs w:val="22"/>
              </w:rPr>
              <w:t>(Katılmadı)</w:t>
            </w:r>
          </w:p>
          <w:p w:rsidR="00D70AB9" w:rsidRPr="002D7295" w:rsidRDefault="00D70AB9" w:rsidP="00D70AB9">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Pr>
                <w:b w:val="0"/>
                <w:bCs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D70AB9" w:rsidRPr="002D7295" w:rsidRDefault="00D70AB9" w:rsidP="00D70AB9">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D70AB9" w:rsidRPr="002D7295" w:rsidRDefault="00D70AB9" w:rsidP="00D70AB9">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r w:rsidR="00672BFD" w:rsidRPr="00672BFD">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r>
              <w:rPr>
                <w:bCs/>
                <w:sz w:val="22"/>
                <w:szCs w:val="22"/>
              </w:rPr>
              <w:t xml:space="preserve"> </w:t>
            </w:r>
          </w:p>
          <w:p w:rsidR="00D70AB9" w:rsidRPr="002D7295" w:rsidRDefault="00D70AB9" w:rsidP="00D70AB9">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D70AB9" w:rsidRPr="002D7295" w:rsidRDefault="00D70AB9" w:rsidP="00D70AB9">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D70AB9" w:rsidRPr="002D7295" w:rsidRDefault="00D70AB9" w:rsidP="00D70AB9">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D70AB9" w:rsidRPr="00367EB3">
        <w:rPr>
          <w:b w:val="0"/>
          <w:bCs w:val="0"/>
          <w:sz w:val="22"/>
          <w:szCs w:val="22"/>
          <w:u w:val="none"/>
        </w:rPr>
        <w:t xml:space="preserve">Belediye Meclisi 5393 sayılı kanunun 20’nci maddesi gereğince; </w:t>
      </w:r>
      <w:r w:rsidR="00D70AB9">
        <w:rPr>
          <w:b w:val="0"/>
          <w:bCs w:val="0"/>
          <w:sz w:val="22"/>
          <w:szCs w:val="22"/>
          <w:u w:val="none"/>
        </w:rPr>
        <w:t xml:space="preserve">Meclis </w:t>
      </w:r>
      <w:r w:rsidR="00672BFD">
        <w:rPr>
          <w:b w:val="0"/>
          <w:bCs w:val="0"/>
          <w:sz w:val="22"/>
          <w:szCs w:val="22"/>
          <w:u w:val="none"/>
        </w:rPr>
        <w:t>1</w:t>
      </w:r>
      <w:r w:rsidR="00D70AB9">
        <w:rPr>
          <w:b w:val="0"/>
          <w:bCs w:val="0"/>
          <w:sz w:val="22"/>
          <w:szCs w:val="22"/>
          <w:u w:val="none"/>
        </w:rPr>
        <w:t xml:space="preserve">. Başkanvekili </w:t>
      </w:r>
      <w:r w:rsidR="00672BFD">
        <w:rPr>
          <w:b w:val="0"/>
          <w:bCs w:val="0"/>
          <w:sz w:val="22"/>
          <w:szCs w:val="22"/>
          <w:u w:val="none"/>
        </w:rPr>
        <w:t xml:space="preserve">Burak </w:t>
      </w:r>
      <w:proofErr w:type="spellStart"/>
      <w:r w:rsidR="00672BFD">
        <w:rPr>
          <w:b w:val="0"/>
          <w:bCs w:val="0"/>
          <w:sz w:val="22"/>
          <w:szCs w:val="22"/>
          <w:u w:val="none"/>
        </w:rPr>
        <w:t>KOÇ</w:t>
      </w:r>
      <w:r w:rsidR="00D70AB9">
        <w:rPr>
          <w:b w:val="0"/>
          <w:bCs w:val="0"/>
          <w:sz w:val="22"/>
          <w:szCs w:val="22"/>
          <w:u w:val="none"/>
        </w:rPr>
        <w:t>’u</w:t>
      </w:r>
      <w:r w:rsidR="00D70AB9" w:rsidRPr="002D7295">
        <w:rPr>
          <w:b w:val="0"/>
          <w:bCs w:val="0"/>
          <w:sz w:val="22"/>
          <w:szCs w:val="22"/>
          <w:u w:val="none"/>
        </w:rPr>
        <w:t>n</w:t>
      </w:r>
      <w:proofErr w:type="spellEnd"/>
      <w:r w:rsidR="00D70AB9" w:rsidRPr="002D7295">
        <w:rPr>
          <w:b w:val="0"/>
          <w:bCs w:val="0"/>
          <w:sz w:val="22"/>
          <w:szCs w:val="22"/>
          <w:u w:val="none"/>
        </w:rPr>
        <w:t xml:space="preserve">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672BFD">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6E5CA3" w:rsidRPr="006E5CA3" w:rsidRDefault="002405AB" w:rsidP="006E5CA3">
      <w:pPr>
        <w:jc w:val="both"/>
        <w:rPr>
          <w:sz w:val="22"/>
          <w:szCs w:val="22"/>
        </w:rPr>
      </w:pPr>
      <w:r>
        <w:rPr>
          <w:sz w:val="22"/>
          <w:szCs w:val="22"/>
        </w:rPr>
        <w:tab/>
      </w:r>
      <w:proofErr w:type="gramStart"/>
      <w:r w:rsidR="006E5CA3" w:rsidRPr="006E5CA3">
        <w:rPr>
          <w:sz w:val="22"/>
          <w:szCs w:val="22"/>
        </w:rPr>
        <w:t>Belediyemiz Havuzbaşı Mahallesi sınırları içerisinde bulunan kadastronun 2363 Ada 1, 2, 3, 4, 6, 7, 8, 9, 10, 11 no’lu parsellerin çevresinin imarlı olduğu ancak bu adanın 1/1000 ölçekli Uygulama imar planı sınırları dışında kaldığı gerekçesiyle Belediyemize verilen 20 adet dilekçe ile söz konusu adanın imar planına dâhil edilerek parsel sahiplerinin mağduriyetinin giderilmesi istenmektedir.</w:t>
      </w:r>
      <w:proofErr w:type="gramEnd"/>
    </w:p>
    <w:p w:rsidR="006E5CA3" w:rsidRPr="006E5CA3" w:rsidRDefault="006E5CA3" w:rsidP="006E5CA3">
      <w:pPr>
        <w:jc w:val="both"/>
        <w:rPr>
          <w:sz w:val="22"/>
          <w:szCs w:val="22"/>
        </w:rPr>
      </w:pPr>
      <w:r w:rsidRPr="006E5CA3">
        <w:rPr>
          <w:sz w:val="22"/>
          <w:szCs w:val="22"/>
        </w:rPr>
        <w:tab/>
      </w:r>
      <w:proofErr w:type="gramStart"/>
      <w:r w:rsidRPr="006E5CA3">
        <w:rPr>
          <w:sz w:val="22"/>
          <w:szCs w:val="22"/>
        </w:rPr>
        <w:t>Söz konusu dilekçelere istinaden Havuzbaşı Mahallesi 2363 Ada 1, 2, 3, 4, 7, 8, 11 no’lu Parsellerin bir kısmını 9, 10 ve 12 no’lu Parsellerin tümünü kapsayan, yaklaşık 3.2 hektarlık alana ilişkin 1/1000 ölçekli Uygulama İmar Planı ve tavsiye niteliğinde 1/5000 ölçekli Nazım İmar Planı Belediyemiz Meclisi'nin 01.03.2024 tarih ve 56 sayılı kararı ile uygun görülmüş olup, Büyükşehir Belediyesi'ne onaylanmak üzere gönderilmiştir.</w:t>
      </w:r>
      <w:proofErr w:type="gramEnd"/>
    </w:p>
    <w:p w:rsidR="006E5CA3" w:rsidRPr="006E5CA3" w:rsidRDefault="006E5CA3" w:rsidP="006E5CA3">
      <w:pPr>
        <w:jc w:val="both"/>
        <w:rPr>
          <w:sz w:val="22"/>
          <w:szCs w:val="22"/>
        </w:rPr>
      </w:pPr>
      <w:r w:rsidRPr="006E5CA3">
        <w:rPr>
          <w:sz w:val="22"/>
          <w:szCs w:val="22"/>
        </w:rPr>
        <w:tab/>
        <w:t>Ankara Büyükşehir Belediyesince yapılan inceleme sonucu; Plan teklifindeki konut alanlarının farklı yapılaşma yoğunlukları verilmesi, ağaçlandırılacak alan ve park alanı dışında donatı alanlarına önerilmemesi, bölgenin kentsel sağlık teknik altyapı durumuna dair değerlendirme yapılmaması nedeniyle Büyükşehir Belediyesi’nin 09.08.2024 tarih ve 933 sayılı kararıyla ‘ilçesinde iadesi” uygun görülmüştür.</w:t>
      </w:r>
    </w:p>
    <w:p w:rsidR="006E5CA3" w:rsidRPr="006E5CA3" w:rsidRDefault="006E5CA3" w:rsidP="006E5CA3">
      <w:pPr>
        <w:jc w:val="both"/>
        <w:rPr>
          <w:sz w:val="22"/>
          <w:szCs w:val="22"/>
        </w:rPr>
      </w:pPr>
      <w:r w:rsidRPr="006E5CA3">
        <w:rPr>
          <w:sz w:val="22"/>
          <w:szCs w:val="22"/>
        </w:rPr>
        <w:tab/>
      </w:r>
      <w:proofErr w:type="gramStart"/>
      <w:r w:rsidRPr="006E5CA3">
        <w:rPr>
          <w:sz w:val="22"/>
          <w:szCs w:val="22"/>
        </w:rPr>
        <w:t>Belediyemiz Havuzbaşı Mahallesi 2363 Ada 1, 2, 3, 4, 7, 8, 11 no’lu Parsellerin bir kısmını 9, 10 ve 12 no’lu Parsellerin tümünü kapsayan, yaklaşık 3.2 hektarlık alana ilişkin 1/1000 ölçekli Uygulama İmar Planı ve tavsiye niteliğinde 1/5000 ölçekli Nazım İmar Planı ile ilgili Ankara Büyükşehir Belediyesince dosyanın iadesine neden olan düzenlemeler yapılmıştır.</w:t>
      </w:r>
      <w:proofErr w:type="gramEnd"/>
    </w:p>
    <w:p w:rsidR="00171A5F" w:rsidRDefault="006E5CA3" w:rsidP="00B422EA">
      <w:pPr>
        <w:jc w:val="both"/>
        <w:rPr>
          <w:sz w:val="22"/>
          <w:szCs w:val="22"/>
        </w:rPr>
      </w:pPr>
      <w:r w:rsidRPr="006E5CA3">
        <w:rPr>
          <w:sz w:val="22"/>
          <w:szCs w:val="22"/>
        </w:rPr>
        <w:tab/>
      </w:r>
      <w:proofErr w:type="gramStart"/>
      <w:r w:rsidRPr="006E5CA3">
        <w:rPr>
          <w:sz w:val="22"/>
          <w:szCs w:val="22"/>
        </w:rPr>
        <w:t>Havuzbaşı Mahallesi 2363 Ada 1, 2, 3, 4, 7, 8, 11 no’lu Parsellerin bir kısmını 9, 10 ve 12 no’lu Parsellerin tümünü kapsayan, yaklaşık 3.2 hektarlık alana ilişkin 1/1000 ölçekli Uygulama İmar Planı ve tavsiye niteliğinde 1/5000 ölçekli Nazım İmar Planı konusunun 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roofErr w:type="gramEnd"/>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w:t>
      </w:r>
      <w:r w:rsidR="00BF7526">
        <w:rPr>
          <w:sz w:val="22"/>
          <w:szCs w:val="22"/>
        </w:rPr>
        <w:t>Bayındır İmar</w:t>
      </w:r>
      <w:r w:rsidR="00E73AF2">
        <w:rPr>
          <w:sz w:val="22"/>
          <w:szCs w:val="22"/>
        </w:rPr>
        <w:t xml:space="preserve"> </w:t>
      </w:r>
      <w:r w:rsidR="000C342A">
        <w:rPr>
          <w:sz w:val="22"/>
          <w:szCs w:val="22"/>
        </w:rPr>
        <w:t xml:space="preserve">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6E5CA3" w:rsidP="00AB6D7D">
      <w:pPr>
        <w:jc w:val="both"/>
        <w:rPr>
          <w:sz w:val="22"/>
          <w:szCs w:val="22"/>
        </w:rPr>
      </w:pPr>
      <w:r>
        <w:rPr>
          <w:sz w:val="22"/>
          <w:szCs w:val="22"/>
        </w:rPr>
        <w:t>Burak KOÇ</w:t>
      </w:r>
      <w:r w:rsidR="00D70AB9">
        <w:rPr>
          <w:sz w:val="22"/>
          <w:szCs w:val="22"/>
        </w:rPr>
        <w:tab/>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Pr>
          <w:sz w:val="22"/>
          <w:szCs w:val="22"/>
        </w:rPr>
        <w:t>Kıymet PEHLİVAN</w:t>
      </w:r>
      <w:bookmarkStart w:id="0" w:name="_GoBack"/>
      <w:bookmarkEnd w:id="0"/>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D70AB9" w:rsidP="00AB6D7D">
      <w:pPr>
        <w:jc w:val="both"/>
        <w:rPr>
          <w:sz w:val="22"/>
          <w:szCs w:val="22"/>
        </w:rPr>
      </w:pPr>
      <w:r>
        <w:rPr>
          <w:sz w:val="22"/>
          <w:szCs w:val="22"/>
        </w:rPr>
        <w:t xml:space="preserve">Meclis </w:t>
      </w:r>
      <w:r w:rsidR="006E5CA3">
        <w:rPr>
          <w:sz w:val="22"/>
          <w:szCs w:val="22"/>
        </w:rPr>
        <w:t>1</w:t>
      </w:r>
      <w:r>
        <w:rPr>
          <w:sz w:val="22"/>
          <w:szCs w:val="22"/>
        </w:rPr>
        <w:t>. Başkanvekili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2BFD"/>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5CA3"/>
    <w:rsid w:val="006E6A9E"/>
    <w:rsid w:val="006F1CEA"/>
    <w:rsid w:val="006F4D1C"/>
    <w:rsid w:val="006F773E"/>
    <w:rsid w:val="006F7A46"/>
    <w:rsid w:val="00700997"/>
    <w:rsid w:val="00704683"/>
    <w:rsid w:val="00714690"/>
    <w:rsid w:val="00714AA2"/>
    <w:rsid w:val="00715C40"/>
    <w:rsid w:val="00716341"/>
    <w:rsid w:val="00716A82"/>
    <w:rsid w:val="007179E0"/>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773F6"/>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BF7526"/>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0AB9"/>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73AF2"/>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134DA"/>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AA833-640C-4016-B453-3B631C83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1</Pages>
  <Words>485</Words>
  <Characters>2771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621</cp:revision>
  <cp:lastPrinted>2024-09-05T06:42:00Z</cp:lastPrinted>
  <dcterms:created xsi:type="dcterms:W3CDTF">2018-02-23T08:53:00Z</dcterms:created>
  <dcterms:modified xsi:type="dcterms:W3CDTF">2024-10-02T06:41:00Z</dcterms:modified>
</cp:coreProperties>
</file>