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2"/>
        <w:tblW w:w="963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395"/>
        <w:gridCol w:w="6817"/>
        <w:gridCol w:w="1426"/>
      </w:tblGrid>
      <w:tr w:rsidR="004446F6" w:rsidTr="00CF01CE">
        <w:trPr>
          <w:trHeight w:val="1398"/>
        </w:trPr>
        <w:tc>
          <w:tcPr>
            <w:tcW w:w="1395" w:type="dxa"/>
            <w:tcBorders>
              <w:top w:val="single" w:sz="8" w:space="0" w:color="auto"/>
              <w:left w:val="single" w:sz="8" w:space="0" w:color="auto"/>
              <w:bottom w:val="single" w:sz="8" w:space="0" w:color="auto"/>
              <w:right w:val="single" w:sz="4" w:space="0" w:color="auto"/>
            </w:tcBorders>
          </w:tcPr>
          <w:p w:rsidR="004446F6" w:rsidRPr="00704683" w:rsidRDefault="00DF0794" w:rsidP="00F92FD7">
            <w:pPr>
              <w:pStyle w:val="stBilgi"/>
              <w:jc w:val="center"/>
              <w:rPr>
                <w:b/>
                <w:sz w:val="22"/>
                <w:szCs w:val="22"/>
              </w:rPr>
            </w:pPr>
            <w:r>
              <w:rPr>
                <w:noProof/>
                <w:lang w:val="tr-TR"/>
              </w:rPr>
              <w:drawing>
                <wp:anchor distT="0" distB="0" distL="114300" distR="114300" simplePos="0" relativeHeight="251658240" behindDoc="0" locked="0" layoutInCell="1" allowOverlap="1">
                  <wp:simplePos x="0" y="0"/>
                  <wp:positionH relativeFrom="column">
                    <wp:posOffset>1905</wp:posOffset>
                  </wp:positionH>
                  <wp:positionV relativeFrom="paragraph">
                    <wp:posOffset>71755</wp:posOffset>
                  </wp:positionV>
                  <wp:extent cx="748665" cy="739775"/>
                  <wp:effectExtent l="0" t="0" r="0" b="0"/>
                  <wp:wrapNone/>
                  <wp:docPr id="2" name="Resim 2"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748665" cy="739775"/>
                          </a:xfrm>
                          <a:prstGeom prst="rect">
                            <a:avLst/>
                          </a:prstGeom>
                          <a:noFill/>
                          <a:ln>
                            <a:noFill/>
                          </a:ln>
                        </pic:spPr>
                      </pic:pic>
                    </a:graphicData>
                  </a:graphic>
                </wp:anchor>
              </w:drawing>
            </w:r>
          </w:p>
        </w:tc>
        <w:tc>
          <w:tcPr>
            <w:tcW w:w="6817" w:type="dxa"/>
            <w:tcBorders>
              <w:top w:val="single" w:sz="8" w:space="0" w:color="auto"/>
              <w:left w:val="single" w:sz="4" w:space="0" w:color="auto"/>
              <w:bottom w:val="single" w:sz="8" w:space="0" w:color="auto"/>
              <w:right w:val="single" w:sz="8" w:space="0" w:color="auto"/>
            </w:tcBorders>
          </w:tcPr>
          <w:p w:rsidR="004446F6" w:rsidRPr="00B970DF" w:rsidRDefault="00CF01CE" w:rsidP="004446F6">
            <w:pPr>
              <w:pStyle w:val="stBilgi"/>
              <w:jc w:val="center"/>
              <w:rPr>
                <w:b/>
                <w:sz w:val="24"/>
                <w:szCs w:val="24"/>
              </w:rPr>
            </w:pPr>
            <w:r w:rsidRPr="00AE0B77">
              <w:rPr>
                <w:noProof/>
                <w:sz w:val="22"/>
                <w:szCs w:val="22"/>
                <w:lang w:val="tr-TR"/>
              </w:rPr>
              <w:drawing>
                <wp:anchor distT="0" distB="0" distL="114300" distR="114300" simplePos="0" relativeHeight="251660288" behindDoc="1" locked="0" layoutInCell="1" allowOverlap="1" wp14:anchorId="0AF52CDF" wp14:editId="7AC71278">
                  <wp:simplePos x="0" y="0"/>
                  <wp:positionH relativeFrom="column">
                    <wp:posOffset>4246245</wp:posOffset>
                  </wp:positionH>
                  <wp:positionV relativeFrom="paragraph">
                    <wp:posOffset>163195</wp:posOffset>
                  </wp:positionV>
                  <wp:extent cx="916305" cy="589915"/>
                  <wp:effectExtent l="0" t="0" r="0" b="635"/>
                  <wp:wrapNone/>
                  <wp:docPr id="6" name="Resim 6" descr="https://www.yuzuncuyil.gov.tr/images/1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yuzuncuyil.gov.tr/images/100.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16305" cy="5899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446F6" w:rsidRPr="00B970DF">
              <w:rPr>
                <w:b/>
                <w:sz w:val="24"/>
                <w:szCs w:val="24"/>
              </w:rPr>
              <w:t>T.C.</w:t>
            </w:r>
          </w:p>
          <w:p w:rsidR="004446F6" w:rsidRPr="00B970DF" w:rsidRDefault="004446F6" w:rsidP="004446F6">
            <w:pPr>
              <w:pStyle w:val="stBilgi"/>
              <w:jc w:val="center"/>
              <w:rPr>
                <w:b/>
                <w:sz w:val="24"/>
                <w:szCs w:val="24"/>
              </w:rPr>
            </w:pPr>
            <w:r w:rsidRPr="00B970DF">
              <w:rPr>
                <w:b/>
                <w:sz w:val="24"/>
                <w:szCs w:val="24"/>
              </w:rPr>
              <w:t>ELMADAĞ BELEDİYE BAŞKANLIĞI</w:t>
            </w:r>
          </w:p>
          <w:p w:rsidR="004446F6" w:rsidRPr="00B970DF" w:rsidRDefault="004446F6" w:rsidP="004446F6">
            <w:pPr>
              <w:pStyle w:val="stBilgi"/>
              <w:jc w:val="center"/>
              <w:rPr>
                <w:b/>
                <w:sz w:val="24"/>
                <w:szCs w:val="24"/>
              </w:rPr>
            </w:pPr>
            <w:r w:rsidRPr="00B970DF">
              <w:rPr>
                <w:b/>
                <w:sz w:val="24"/>
                <w:szCs w:val="24"/>
              </w:rPr>
              <w:t>Yazı İşleri Müdürlüğü</w:t>
            </w:r>
          </w:p>
          <w:p w:rsidR="004446F6" w:rsidRPr="00B970DF" w:rsidRDefault="004446F6" w:rsidP="004446F6">
            <w:pPr>
              <w:pStyle w:val="stBilgi"/>
              <w:jc w:val="center"/>
              <w:rPr>
                <w:b/>
                <w:sz w:val="24"/>
                <w:szCs w:val="24"/>
              </w:rPr>
            </w:pPr>
          </w:p>
          <w:p w:rsidR="004446F6" w:rsidRPr="00704683" w:rsidRDefault="004446F6" w:rsidP="00E700E6">
            <w:pPr>
              <w:pStyle w:val="stBilgi"/>
              <w:jc w:val="center"/>
              <w:rPr>
                <w:b/>
                <w:sz w:val="22"/>
                <w:szCs w:val="22"/>
              </w:rPr>
            </w:pPr>
            <w:r w:rsidRPr="00B970DF">
              <w:rPr>
                <w:b/>
                <w:sz w:val="24"/>
                <w:szCs w:val="24"/>
              </w:rPr>
              <w:t>MECLİS KARARI</w:t>
            </w:r>
          </w:p>
        </w:tc>
        <w:tc>
          <w:tcPr>
            <w:tcW w:w="1426" w:type="dxa"/>
            <w:tcBorders>
              <w:top w:val="single" w:sz="8" w:space="0" w:color="auto"/>
              <w:left w:val="single" w:sz="8" w:space="0" w:color="auto"/>
              <w:bottom w:val="single" w:sz="8" w:space="0" w:color="auto"/>
              <w:right w:val="single" w:sz="8" w:space="0" w:color="auto"/>
            </w:tcBorders>
          </w:tcPr>
          <w:p w:rsidR="004446F6" w:rsidRPr="00704683" w:rsidRDefault="004446F6" w:rsidP="000E7128">
            <w:pPr>
              <w:pStyle w:val="stBilgi"/>
              <w:rPr>
                <w:sz w:val="22"/>
                <w:szCs w:val="22"/>
              </w:rPr>
            </w:pPr>
            <w:r w:rsidRPr="00704683">
              <w:rPr>
                <w:b/>
                <w:sz w:val="22"/>
                <w:szCs w:val="22"/>
              </w:rPr>
              <w:t xml:space="preserve"> </w:t>
            </w:r>
          </w:p>
        </w:tc>
      </w:tr>
    </w:tbl>
    <w:p w:rsidR="00866578" w:rsidRPr="00EC57C4" w:rsidRDefault="00866578" w:rsidP="006A0B4B">
      <w:pP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44"/>
        <w:gridCol w:w="1004"/>
        <w:gridCol w:w="4591"/>
      </w:tblGrid>
      <w:tr w:rsidR="00866578" w:rsidRPr="001C66E6" w:rsidTr="0056730E">
        <w:trPr>
          <w:trHeight w:val="208"/>
        </w:trPr>
        <w:tc>
          <w:tcPr>
            <w:tcW w:w="4044" w:type="dxa"/>
            <w:tcBorders>
              <w:top w:val="single" w:sz="4" w:space="0" w:color="auto"/>
              <w:left w:val="single" w:sz="4" w:space="0" w:color="auto"/>
              <w:bottom w:val="single" w:sz="4" w:space="0" w:color="auto"/>
              <w:right w:val="single" w:sz="4" w:space="0" w:color="auto"/>
            </w:tcBorders>
            <w:shd w:val="clear" w:color="auto" w:fill="auto"/>
            <w:vAlign w:val="center"/>
          </w:tcPr>
          <w:p w:rsidR="00281A35" w:rsidRPr="001C66E6" w:rsidRDefault="00597902" w:rsidP="00281A35">
            <w:pPr>
              <w:rPr>
                <w:sz w:val="22"/>
                <w:szCs w:val="22"/>
              </w:rPr>
            </w:pPr>
            <w:r w:rsidRPr="001C66E6">
              <w:rPr>
                <w:b/>
                <w:bCs/>
                <w:sz w:val="22"/>
                <w:szCs w:val="22"/>
              </w:rPr>
              <w:t>KARAR NO</w:t>
            </w:r>
            <w:r w:rsidRPr="001C66E6">
              <w:rPr>
                <w:b/>
                <w:bCs/>
                <w:sz w:val="22"/>
                <w:szCs w:val="22"/>
              </w:rPr>
              <w:tab/>
            </w:r>
            <w:r w:rsidRPr="001C66E6">
              <w:rPr>
                <w:b/>
                <w:bCs/>
                <w:sz w:val="22"/>
                <w:szCs w:val="22"/>
              </w:rPr>
              <w:tab/>
            </w:r>
            <w:r w:rsidR="00866578" w:rsidRPr="001C66E6">
              <w:rPr>
                <w:b/>
                <w:bCs/>
                <w:sz w:val="22"/>
                <w:szCs w:val="22"/>
              </w:rPr>
              <w:t xml:space="preserve">: </w:t>
            </w:r>
            <w:r w:rsidR="00866578" w:rsidRPr="001C66E6">
              <w:rPr>
                <w:sz w:val="22"/>
                <w:szCs w:val="22"/>
              </w:rPr>
              <w:t>20</w:t>
            </w:r>
            <w:r w:rsidR="00D80BB4" w:rsidRPr="001C66E6">
              <w:rPr>
                <w:sz w:val="22"/>
                <w:szCs w:val="22"/>
              </w:rPr>
              <w:t>2</w:t>
            </w:r>
            <w:r w:rsidR="00974988">
              <w:rPr>
                <w:sz w:val="22"/>
                <w:szCs w:val="22"/>
              </w:rPr>
              <w:t>4</w:t>
            </w:r>
            <w:r w:rsidR="00866578" w:rsidRPr="001C66E6">
              <w:rPr>
                <w:sz w:val="22"/>
                <w:szCs w:val="22"/>
              </w:rPr>
              <w:t>/</w:t>
            </w:r>
            <w:r w:rsidR="00935024">
              <w:rPr>
                <w:sz w:val="22"/>
                <w:szCs w:val="22"/>
              </w:rPr>
              <w:t>1</w:t>
            </w:r>
            <w:r w:rsidR="001263E2">
              <w:rPr>
                <w:sz w:val="22"/>
                <w:szCs w:val="22"/>
              </w:rPr>
              <w:t>26</w:t>
            </w:r>
          </w:p>
          <w:p w:rsidR="00866578" w:rsidRPr="001C66E6" w:rsidRDefault="00860663" w:rsidP="00FF0CB6">
            <w:pPr>
              <w:rPr>
                <w:sz w:val="22"/>
                <w:szCs w:val="22"/>
              </w:rPr>
            </w:pPr>
            <w:r w:rsidRPr="001C66E6">
              <w:rPr>
                <w:b/>
                <w:bCs/>
                <w:sz w:val="22"/>
                <w:szCs w:val="22"/>
              </w:rPr>
              <w:t>KARAR TARİHİ</w:t>
            </w:r>
            <w:r w:rsidR="00597902" w:rsidRPr="001C66E6">
              <w:rPr>
                <w:b/>
                <w:bCs/>
                <w:sz w:val="22"/>
                <w:szCs w:val="22"/>
              </w:rPr>
              <w:tab/>
            </w:r>
            <w:r w:rsidR="00866578" w:rsidRPr="001C66E6">
              <w:rPr>
                <w:b/>
                <w:bCs/>
                <w:sz w:val="22"/>
                <w:szCs w:val="22"/>
              </w:rPr>
              <w:t>:</w:t>
            </w:r>
            <w:r w:rsidR="00F62B41" w:rsidRPr="001C66E6">
              <w:rPr>
                <w:b/>
                <w:bCs/>
                <w:sz w:val="22"/>
                <w:szCs w:val="22"/>
              </w:rPr>
              <w:t xml:space="preserve"> </w:t>
            </w:r>
            <w:r w:rsidR="00E47E06" w:rsidRPr="001C66E6">
              <w:rPr>
                <w:bCs/>
                <w:sz w:val="22"/>
                <w:szCs w:val="22"/>
              </w:rPr>
              <w:t>0</w:t>
            </w:r>
            <w:r w:rsidR="00FF0CB6">
              <w:rPr>
                <w:bCs/>
                <w:sz w:val="22"/>
                <w:szCs w:val="22"/>
              </w:rPr>
              <w:t>3</w:t>
            </w:r>
            <w:r w:rsidR="00AB76B2" w:rsidRPr="001C66E6">
              <w:rPr>
                <w:bCs/>
                <w:sz w:val="22"/>
                <w:szCs w:val="22"/>
              </w:rPr>
              <w:t>.</w:t>
            </w:r>
            <w:r w:rsidR="00974988">
              <w:rPr>
                <w:bCs/>
                <w:sz w:val="22"/>
                <w:szCs w:val="22"/>
              </w:rPr>
              <w:t>0</w:t>
            </w:r>
            <w:r w:rsidR="00FF0CB6">
              <w:rPr>
                <w:bCs/>
                <w:sz w:val="22"/>
                <w:szCs w:val="22"/>
              </w:rPr>
              <w:t>6</w:t>
            </w:r>
            <w:r w:rsidR="009D28F2" w:rsidRPr="001C66E6">
              <w:rPr>
                <w:bCs/>
                <w:sz w:val="22"/>
                <w:szCs w:val="22"/>
              </w:rPr>
              <w:t>.</w:t>
            </w:r>
            <w:r w:rsidR="000F5736" w:rsidRPr="001C66E6">
              <w:rPr>
                <w:bCs/>
                <w:sz w:val="22"/>
                <w:szCs w:val="22"/>
              </w:rPr>
              <w:t>20</w:t>
            </w:r>
            <w:r w:rsidR="00D80BB4" w:rsidRPr="001C66E6">
              <w:rPr>
                <w:bCs/>
                <w:sz w:val="22"/>
                <w:szCs w:val="22"/>
              </w:rPr>
              <w:t>2</w:t>
            </w:r>
            <w:r w:rsidR="00974988">
              <w:rPr>
                <w:bCs/>
                <w:sz w:val="22"/>
                <w:szCs w:val="22"/>
              </w:rPr>
              <w:t>4</w:t>
            </w:r>
          </w:p>
        </w:tc>
        <w:tc>
          <w:tcPr>
            <w:tcW w:w="559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86BDE" w:rsidRPr="00B86BDE" w:rsidRDefault="00622CA4" w:rsidP="000C342A">
            <w:pPr>
              <w:pStyle w:val="Balk2"/>
              <w:rPr>
                <w:sz w:val="22"/>
              </w:rPr>
            </w:pPr>
            <w:r w:rsidRPr="001C66E6">
              <w:rPr>
                <w:sz w:val="22"/>
                <w:szCs w:val="22"/>
              </w:rPr>
              <w:t>BİRİMİ</w:t>
            </w:r>
            <w:r w:rsidRPr="001C66E6">
              <w:rPr>
                <w:sz w:val="22"/>
                <w:szCs w:val="22"/>
              </w:rPr>
              <w:tab/>
              <w:t>:</w:t>
            </w:r>
            <w:r w:rsidR="006A01FD" w:rsidRPr="001C66E6">
              <w:rPr>
                <w:b w:val="0"/>
                <w:sz w:val="22"/>
                <w:szCs w:val="22"/>
              </w:rPr>
              <w:t xml:space="preserve"> </w:t>
            </w:r>
            <w:r w:rsidR="000C342A">
              <w:rPr>
                <w:b w:val="0"/>
                <w:sz w:val="22"/>
                <w:szCs w:val="22"/>
              </w:rPr>
              <w:t>İmar ve Şehircilik</w:t>
            </w:r>
            <w:r w:rsidR="00274548">
              <w:rPr>
                <w:b w:val="0"/>
                <w:sz w:val="22"/>
                <w:szCs w:val="22"/>
              </w:rPr>
              <w:t xml:space="preserve"> </w:t>
            </w:r>
            <w:r w:rsidR="00316A25" w:rsidRPr="001C66E6">
              <w:rPr>
                <w:b w:val="0"/>
                <w:sz w:val="22"/>
                <w:szCs w:val="22"/>
              </w:rPr>
              <w:t>Müdürlüğü</w:t>
            </w:r>
          </w:p>
        </w:tc>
      </w:tr>
      <w:tr w:rsidR="00866578" w:rsidRPr="001C66E6" w:rsidTr="0056730E">
        <w:trPr>
          <w:cantSplit/>
          <w:trHeight w:val="217"/>
        </w:trPr>
        <w:tc>
          <w:tcPr>
            <w:tcW w:w="963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866578" w:rsidRPr="001C66E6" w:rsidRDefault="005459DB" w:rsidP="001263E2">
            <w:pPr>
              <w:jc w:val="both"/>
              <w:rPr>
                <w:sz w:val="22"/>
                <w:szCs w:val="22"/>
              </w:rPr>
            </w:pPr>
            <w:proofErr w:type="gramStart"/>
            <w:r w:rsidRPr="001C66E6">
              <w:rPr>
                <w:b/>
                <w:bCs/>
                <w:sz w:val="22"/>
                <w:szCs w:val="22"/>
              </w:rPr>
              <w:t>KARAR KONUSU</w:t>
            </w:r>
            <w:r w:rsidR="0046136A" w:rsidRPr="001C66E6">
              <w:rPr>
                <w:b/>
                <w:bCs/>
                <w:sz w:val="22"/>
                <w:szCs w:val="22"/>
              </w:rPr>
              <w:tab/>
            </w:r>
            <w:r w:rsidR="002255E4" w:rsidRPr="001C66E6">
              <w:rPr>
                <w:b/>
                <w:bCs/>
                <w:sz w:val="22"/>
                <w:szCs w:val="22"/>
              </w:rPr>
              <w:t>:</w:t>
            </w:r>
            <w:r w:rsidR="003B54D1" w:rsidRPr="001C66E6">
              <w:rPr>
                <w:b/>
                <w:bCs/>
                <w:sz w:val="22"/>
                <w:szCs w:val="22"/>
              </w:rPr>
              <w:t xml:space="preserve"> </w:t>
            </w:r>
            <w:r w:rsidR="001263E2" w:rsidRPr="004C3B2E">
              <w:rPr>
                <w:bCs/>
                <w:sz w:val="22"/>
                <w:szCs w:val="22"/>
              </w:rPr>
              <w:t>Ankara 10’uncu İdare Mahkemesinin 2017/1275 no’lu kararı doğrultusunda, Kurtuluş Mahallesi sınırları içerisinde bulunan 288 ada 1 ve 9 no’lu parsellerin kuzeyindeki servis yolunun imar planına işlenmesi istenmiş ve Dava konusu Elmadağ Belediye Meclisinin 7/5/2000 tarih ve 2000/34 sayılı kararıyla onaylanan 1/1000 ölçekli uygulama imar planın iptal gerekçesi olan servis yolunun ve 1/5000 ölçekli imar planının yapılması ve planının yürürlüğünün devam ettirilmesine yönelik hazırlanan 1/1000 ölçekli uygulama imar planı ve tavsiye niteliğinde 1/5000 ölçekli nazım imar planı konusu</w:t>
            </w:r>
            <w:r w:rsidR="001263E2">
              <w:rPr>
                <w:bCs/>
                <w:sz w:val="22"/>
                <w:szCs w:val="22"/>
              </w:rPr>
              <w:t xml:space="preserve"> ile ilgili </w:t>
            </w:r>
            <w:r w:rsidR="001263E2" w:rsidRPr="001263E2">
              <w:rPr>
                <w:sz w:val="22"/>
                <w:szCs w:val="22"/>
              </w:rPr>
              <w:t>Bayındır</w:t>
            </w:r>
            <w:r w:rsidR="001263E2" w:rsidRPr="00781ECF">
              <w:rPr>
                <w:b/>
                <w:sz w:val="22"/>
                <w:szCs w:val="22"/>
              </w:rPr>
              <w:t xml:space="preserve"> </w:t>
            </w:r>
            <w:r w:rsidR="001263E2" w:rsidRPr="001263E2">
              <w:rPr>
                <w:sz w:val="22"/>
                <w:szCs w:val="22"/>
              </w:rPr>
              <w:t>İmar Komisyonu</w:t>
            </w:r>
            <w:r w:rsidR="001263E2">
              <w:rPr>
                <w:sz w:val="22"/>
                <w:szCs w:val="22"/>
              </w:rPr>
              <w:t xml:space="preserve"> Raporunun </w:t>
            </w:r>
            <w:r w:rsidR="00775CAA" w:rsidRPr="00A21E58">
              <w:rPr>
                <w:bCs/>
                <w:sz w:val="22"/>
                <w:szCs w:val="22"/>
              </w:rPr>
              <w:t>görüşülmesi.</w:t>
            </w:r>
            <w:proofErr w:type="gramEnd"/>
          </w:p>
        </w:tc>
      </w:tr>
      <w:tr w:rsidR="00935024" w:rsidRPr="001C66E6" w:rsidTr="0056730E">
        <w:trPr>
          <w:trHeight w:val="1500"/>
        </w:trPr>
        <w:tc>
          <w:tcPr>
            <w:tcW w:w="50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b/>
                <w:bCs/>
                <w:sz w:val="22"/>
                <w:szCs w:val="22"/>
              </w:rPr>
            </w:pPr>
            <w:proofErr w:type="gramStart"/>
            <w:r w:rsidRPr="002D7295">
              <w:rPr>
                <w:b/>
                <w:bCs/>
                <w:sz w:val="22"/>
                <w:szCs w:val="22"/>
              </w:rPr>
              <w:t>MEC.BAŞK</w:t>
            </w:r>
            <w:proofErr w:type="gramEnd"/>
            <w:r w:rsidRPr="002D7295">
              <w:rPr>
                <w:b/>
                <w:bCs/>
                <w:sz w:val="22"/>
                <w:szCs w:val="22"/>
              </w:rPr>
              <w:t>.</w:t>
            </w:r>
            <w:r w:rsidRPr="002D7295">
              <w:rPr>
                <w:b/>
                <w:bCs/>
                <w:sz w:val="22"/>
                <w:szCs w:val="22"/>
              </w:rPr>
              <w:tab/>
              <w:t>:</w:t>
            </w:r>
            <w:r w:rsidRPr="002D7295">
              <w:rPr>
                <w:bCs/>
                <w:sz w:val="22"/>
                <w:szCs w:val="22"/>
              </w:rPr>
              <w:t xml:space="preserve"> Adem Barış AŞKIN </w:t>
            </w:r>
          </w:p>
          <w:p w:rsidR="00935024" w:rsidRPr="002D7295" w:rsidRDefault="00935024" w:rsidP="00935024">
            <w:pPr>
              <w:pStyle w:val="Balk2"/>
              <w:rPr>
                <w:b w:val="0"/>
                <w:sz w:val="22"/>
                <w:szCs w:val="22"/>
              </w:rPr>
            </w:pPr>
            <w:r w:rsidRPr="002D7295">
              <w:rPr>
                <w:bCs w:val="0"/>
                <w:sz w:val="22"/>
                <w:szCs w:val="22"/>
              </w:rPr>
              <w:t>ÜYE</w:t>
            </w:r>
            <w:r w:rsidRPr="002D7295">
              <w:rPr>
                <w:b w:val="0"/>
                <w:bCs w:val="0"/>
                <w:sz w:val="22"/>
                <w:szCs w:val="22"/>
              </w:rPr>
              <w:tab/>
            </w:r>
            <w:r w:rsidRPr="002D7295">
              <w:rPr>
                <w:b w:val="0"/>
                <w:bCs w:val="0"/>
                <w:sz w:val="22"/>
                <w:szCs w:val="22"/>
              </w:rPr>
              <w:tab/>
            </w:r>
            <w:r w:rsidRPr="002D7295">
              <w:rPr>
                <w:sz w:val="22"/>
                <w:szCs w:val="22"/>
              </w:rPr>
              <w:t xml:space="preserve">: </w:t>
            </w:r>
            <w:r w:rsidRPr="002D7295">
              <w:rPr>
                <w:b w:val="0"/>
                <w:sz w:val="22"/>
                <w:szCs w:val="22"/>
              </w:rPr>
              <w:t>Burak KOÇ</w:t>
            </w:r>
          </w:p>
          <w:p w:rsidR="00935024" w:rsidRPr="002D7295" w:rsidRDefault="00935024" w:rsidP="00935024">
            <w:pPr>
              <w:pStyle w:val="Balk2"/>
              <w:rPr>
                <w:sz w:val="22"/>
                <w:szCs w:val="22"/>
              </w:rPr>
            </w:pPr>
            <w:r w:rsidRPr="002D7295">
              <w:rPr>
                <w:sz w:val="22"/>
                <w:szCs w:val="22"/>
              </w:rPr>
              <w:t>ÜYE</w:t>
            </w:r>
            <w:r w:rsidRPr="002D7295">
              <w:rPr>
                <w:sz w:val="22"/>
                <w:szCs w:val="22"/>
              </w:rPr>
              <w:tab/>
            </w:r>
            <w:r w:rsidRPr="002D7295">
              <w:rPr>
                <w:sz w:val="22"/>
                <w:szCs w:val="22"/>
              </w:rPr>
              <w:tab/>
              <w:t xml:space="preserve">: </w:t>
            </w:r>
            <w:r w:rsidRPr="002D7295">
              <w:rPr>
                <w:b w:val="0"/>
                <w:bCs w:val="0"/>
                <w:sz w:val="22"/>
                <w:szCs w:val="22"/>
              </w:rPr>
              <w:t>Mustafa ŞİMŞEK</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Ali Osman TOPRAK</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Bülent KÜPELİ</w:t>
            </w:r>
          </w:p>
          <w:p w:rsidR="00935024" w:rsidRPr="002D7295" w:rsidRDefault="00935024" w:rsidP="00935024">
            <w:pPr>
              <w:rPr>
                <w:b/>
                <w:bCs/>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Kıymet PEHLİVAN</w:t>
            </w:r>
          </w:p>
          <w:p w:rsidR="00935024" w:rsidRPr="002D7295" w:rsidRDefault="00935024" w:rsidP="00935024">
            <w:pPr>
              <w:rPr>
                <w:sz w:val="22"/>
                <w:szCs w:val="22"/>
              </w:rPr>
            </w:pPr>
            <w:r w:rsidRPr="002D7295">
              <w:rPr>
                <w:b/>
                <w:bCs/>
                <w:sz w:val="22"/>
                <w:szCs w:val="22"/>
              </w:rPr>
              <w:t>ÜYE</w:t>
            </w:r>
            <w:r w:rsidRPr="002D7295">
              <w:rPr>
                <w:b/>
                <w:bCs/>
                <w:sz w:val="22"/>
                <w:szCs w:val="22"/>
              </w:rPr>
              <w:tab/>
            </w:r>
            <w:r w:rsidRPr="002D7295">
              <w:rPr>
                <w:b/>
                <w:bCs/>
                <w:sz w:val="22"/>
                <w:szCs w:val="22"/>
              </w:rPr>
              <w:tab/>
              <w:t xml:space="preserve">: </w:t>
            </w:r>
            <w:r w:rsidRPr="002D7295">
              <w:rPr>
                <w:bCs/>
                <w:sz w:val="22"/>
                <w:szCs w:val="22"/>
              </w:rPr>
              <w:t>Mesut ERDOĞAN</w:t>
            </w:r>
          </w:p>
          <w:p w:rsidR="00935024" w:rsidRPr="002D7295" w:rsidRDefault="00935024" w:rsidP="00935024">
            <w:pPr>
              <w:rPr>
                <w:sz w:val="22"/>
                <w:szCs w:val="22"/>
              </w:rPr>
            </w:pPr>
            <w:r w:rsidRPr="002D7295">
              <w:rPr>
                <w:b/>
                <w:sz w:val="22"/>
                <w:szCs w:val="22"/>
              </w:rPr>
              <w:t>ÜYE</w:t>
            </w:r>
            <w:r w:rsidRPr="002D7295">
              <w:rPr>
                <w:b/>
                <w:sz w:val="22"/>
                <w:szCs w:val="22"/>
              </w:rPr>
              <w:tab/>
            </w:r>
            <w:r w:rsidRPr="002D7295">
              <w:rPr>
                <w:b/>
                <w:sz w:val="22"/>
                <w:szCs w:val="22"/>
              </w:rPr>
              <w:tab/>
              <w:t>:</w:t>
            </w:r>
            <w:r w:rsidRPr="002D7295">
              <w:rPr>
                <w:sz w:val="22"/>
                <w:szCs w:val="22"/>
              </w:rPr>
              <w:t xml:space="preserve"> Kazım AKKUŞ</w:t>
            </w:r>
          </w:p>
        </w:tc>
        <w:tc>
          <w:tcPr>
            <w:tcW w:w="4591" w:type="dxa"/>
            <w:tcBorders>
              <w:top w:val="single" w:sz="4" w:space="0" w:color="auto"/>
              <w:left w:val="single" w:sz="4" w:space="0" w:color="auto"/>
              <w:bottom w:val="single" w:sz="4" w:space="0" w:color="auto"/>
              <w:right w:val="single" w:sz="4" w:space="0" w:color="auto"/>
            </w:tcBorders>
            <w:shd w:val="clear" w:color="auto" w:fill="auto"/>
            <w:vAlign w:val="center"/>
          </w:tcPr>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Ahmet YAĞŞİ</w:t>
            </w:r>
            <w:r w:rsidR="00227C4D">
              <w:rPr>
                <w:bCs/>
                <w:sz w:val="22"/>
                <w:szCs w:val="22"/>
              </w:rPr>
              <w:t xml:space="preserve"> </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bCs/>
                <w:sz w:val="22"/>
                <w:szCs w:val="22"/>
              </w:rPr>
              <w:t>Arif ÇALI</w:t>
            </w:r>
          </w:p>
          <w:p w:rsidR="00935024" w:rsidRPr="002D7295" w:rsidRDefault="00935024" w:rsidP="00935024">
            <w:pPr>
              <w:rPr>
                <w:b/>
                <w:sz w:val="22"/>
                <w:szCs w:val="22"/>
              </w:rPr>
            </w:pPr>
            <w:r w:rsidRPr="002D7295">
              <w:rPr>
                <w:b/>
                <w:bCs/>
                <w:sz w:val="22"/>
                <w:szCs w:val="22"/>
              </w:rPr>
              <w:t>ÜYE</w:t>
            </w:r>
            <w:r w:rsidRPr="002D7295">
              <w:rPr>
                <w:b/>
                <w:bCs/>
                <w:sz w:val="22"/>
                <w:szCs w:val="22"/>
              </w:rPr>
              <w:tab/>
              <w:t xml:space="preserve">: </w:t>
            </w:r>
            <w:r w:rsidRPr="002D7295">
              <w:rPr>
                <w:sz w:val="22"/>
                <w:szCs w:val="22"/>
              </w:rPr>
              <w:t>Mustafa KARAKUZU</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Akın BABADAĞ</w:t>
            </w:r>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Sadullah ÖZKAYA</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Nimet ÖZ</w:t>
            </w:r>
          </w:p>
          <w:p w:rsidR="00935024" w:rsidRPr="002D7295" w:rsidRDefault="00935024" w:rsidP="00935024">
            <w:pPr>
              <w:pStyle w:val="Balk2"/>
              <w:rPr>
                <w:sz w:val="22"/>
                <w:szCs w:val="22"/>
              </w:rPr>
            </w:pPr>
            <w:r w:rsidRPr="002D7295">
              <w:rPr>
                <w:sz w:val="22"/>
                <w:szCs w:val="22"/>
              </w:rPr>
              <w:t>ÜYE</w:t>
            </w:r>
            <w:r w:rsidRPr="002D7295">
              <w:rPr>
                <w:sz w:val="22"/>
                <w:szCs w:val="22"/>
              </w:rPr>
              <w:tab/>
              <w:t xml:space="preserve">: </w:t>
            </w:r>
            <w:r w:rsidRPr="002D7295">
              <w:rPr>
                <w:b w:val="0"/>
                <w:sz w:val="22"/>
                <w:szCs w:val="22"/>
              </w:rPr>
              <w:t>Kerim YOLDEMİR</w:t>
            </w:r>
            <w:r w:rsidR="00B2658F">
              <w:rPr>
                <w:b w:val="0"/>
                <w:sz w:val="22"/>
                <w:szCs w:val="22"/>
              </w:rPr>
              <w:t xml:space="preserve"> </w:t>
            </w:r>
            <w:r w:rsidR="00B2658F">
              <w:rPr>
                <w:sz w:val="22"/>
                <w:szCs w:val="22"/>
              </w:rPr>
              <w:t>(Katılmadı)</w:t>
            </w:r>
            <w:bookmarkStart w:id="0" w:name="_GoBack"/>
            <w:bookmarkEnd w:id="0"/>
          </w:p>
          <w:p w:rsidR="00935024" w:rsidRPr="002D7295" w:rsidRDefault="00935024" w:rsidP="00935024">
            <w:pPr>
              <w:rPr>
                <w:sz w:val="22"/>
                <w:szCs w:val="22"/>
              </w:rPr>
            </w:pPr>
            <w:r w:rsidRPr="002D7295">
              <w:rPr>
                <w:b/>
                <w:bCs/>
                <w:sz w:val="22"/>
                <w:szCs w:val="22"/>
              </w:rPr>
              <w:t>ÜYE</w:t>
            </w:r>
            <w:r w:rsidRPr="002D7295">
              <w:rPr>
                <w:b/>
                <w:bCs/>
                <w:sz w:val="22"/>
                <w:szCs w:val="22"/>
              </w:rPr>
              <w:tab/>
              <w:t xml:space="preserve">: </w:t>
            </w:r>
            <w:r w:rsidRPr="002D7295">
              <w:rPr>
                <w:sz w:val="22"/>
                <w:szCs w:val="22"/>
              </w:rPr>
              <w:t>Ömer ARDIÇ</w:t>
            </w:r>
          </w:p>
        </w:tc>
      </w:tr>
    </w:tbl>
    <w:p w:rsidR="00410CBB" w:rsidRPr="001C66E6" w:rsidRDefault="008760C3" w:rsidP="00860663">
      <w:pPr>
        <w:pStyle w:val="Balk1"/>
        <w:ind w:firstLine="0"/>
        <w:jc w:val="both"/>
        <w:rPr>
          <w:b w:val="0"/>
          <w:bCs w:val="0"/>
          <w:sz w:val="22"/>
          <w:szCs w:val="22"/>
          <w:u w:val="none"/>
        </w:rPr>
      </w:pPr>
      <w:r w:rsidRPr="001C66E6">
        <w:rPr>
          <w:b w:val="0"/>
          <w:bCs w:val="0"/>
          <w:sz w:val="22"/>
          <w:szCs w:val="22"/>
          <w:u w:val="none"/>
        </w:rPr>
        <w:tab/>
      </w:r>
      <w:r w:rsidR="00935024" w:rsidRPr="00367EB3">
        <w:rPr>
          <w:b w:val="0"/>
          <w:bCs w:val="0"/>
          <w:sz w:val="22"/>
          <w:szCs w:val="22"/>
          <w:u w:val="none"/>
        </w:rPr>
        <w:t xml:space="preserve">Belediye Meclisi 5393 sayılı kanunun 20’nci maddesi gereğince; </w:t>
      </w:r>
      <w:r w:rsidR="00935024">
        <w:rPr>
          <w:b w:val="0"/>
          <w:bCs w:val="0"/>
          <w:sz w:val="22"/>
          <w:szCs w:val="22"/>
          <w:u w:val="none"/>
        </w:rPr>
        <w:t xml:space="preserve">Belediye Başkanı </w:t>
      </w:r>
      <w:proofErr w:type="gramStart"/>
      <w:r w:rsidR="00935024" w:rsidRPr="002D7295">
        <w:rPr>
          <w:b w:val="0"/>
          <w:bCs w:val="0"/>
          <w:sz w:val="22"/>
          <w:szCs w:val="22"/>
          <w:u w:val="none"/>
        </w:rPr>
        <w:t>Adem</w:t>
      </w:r>
      <w:proofErr w:type="gramEnd"/>
      <w:r w:rsidR="00935024" w:rsidRPr="002D7295">
        <w:rPr>
          <w:b w:val="0"/>
          <w:bCs w:val="0"/>
          <w:sz w:val="22"/>
          <w:szCs w:val="22"/>
          <w:u w:val="none"/>
        </w:rPr>
        <w:t xml:space="preserve"> Barış AŞKIN’ın başkanlığı altında Belediyemiz Kültür Merkezi Toplantı Salonunda olağan olarak toplandı.</w:t>
      </w:r>
    </w:p>
    <w:p w:rsidR="00BC2DFC" w:rsidRPr="001C66E6" w:rsidRDefault="00BC2DFC" w:rsidP="00BC2DFC">
      <w:pPr>
        <w:rPr>
          <w:sz w:val="22"/>
          <w:szCs w:val="22"/>
        </w:rPr>
      </w:pPr>
    </w:p>
    <w:p w:rsidR="00866578" w:rsidRPr="001C66E6" w:rsidRDefault="009214F5" w:rsidP="00597902">
      <w:pPr>
        <w:pStyle w:val="Balk1"/>
        <w:ind w:firstLine="0"/>
        <w:jc w:val="both"/>
        <w:rPr>
          <w:bCs w:val="0"/>
          <w:sz w:val="22"/>
          <w:szCs w:val="22"/>
          <w:u w:val="none"/>
        </w:rPr>
      </w:pPr>
      <w:r w:rsidRPr="001C66E6">
        <w:rPr>
          <w:b w:val="0"/>
          <w:bCs w:val="0"/>
          <w:sz w:val="22"/>
          <w:szCs w:val="22"/>
          <w:u w:val="none"/>
        </w:rPr>
        <w:tab/>
      </w:r>
      <w:proofErr w:type="gramStart"/>
      <w:r w:rsidR="00866578" w:rsidRPr="001C66E6">
        <w:rPr>
          <w:bCs w:val="0"/>
          <w:sz w:val="22"/>
          <w:szCs w:val="22"/>
          <w:u w:val="none"/>
        </w:rPr>
        <w:t>GÜNDEM :</w:t>
      </w:r>
      <w:r w:rsidR="004E1710" w:rsidRPr="001C66E6">
        <w:rPr>
          <w:bCs w:val="0"/>
          <w:sz w:val="22"/>
          <w:szCs w:val="22"/>
          <w:u w:val="none"/>
        </w:rPr>
        <w:t xml:space="preserve"> </w:t>
      </w:r>
      <w:r w:rsidR="001263E2">
        <w:rPr>
          <w:bCs w:val="0"/>
          <w:sz w:val="22"/>
          <w:szCs w:val="22"/>
          <w:u w:val="none"/>
        </w:rPr>
        <w:t>10</w:t>
      </w:r>
      <w:proofErr w:type="gramEnd"/>
    </w:p>
    <w:p w:rsidR="0045476B" w:rsidRPr="001C66E6" w:rsidRDefault="0045476B" w:rsidP="0092322A">
      <w:pPr>
        <w:pStyle w:val="Balk1"/>
        <w:ind w:firstLine="0"/>
        <w:rPr>
          <w:sz w:val="22"/>
          <w:szCs w:val="22"/>
        </w:rPr>
      </w:pPr>
      <w:r w:rsidRPr="001C66E6">
        <w:rPr>
          <w:sz w:val="22"/>
          <w:szCs w:val="22"/>
        </w:rPr>
        <w:t>K</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r w:rsidR="0092322A" w:rsidRPr="001C66E6">
        <w:rPr>
          <w:sz w:val="22"/>
          <w:szCs w:val="22"/>
        </w:rPr>
        <w:t xml:space="preserve"> </w:t>
      </w:r>
      <w:r w:rsidRPr="001C66E6">
        <w:rPr>
          <w:sz w:val="22"/>
          <w:szCs w:val="22"/>
        </w:rPr>
        <w:t>A</w:t>
      </w:r>
      <w:r w:rsidR="0092322A" w:rsidRPr="001C66E6">
        <w:rPr>
          <w:sz w:val="22"/>
          <w:szCs w:val="22"/>
        </w:rPr>
        <w:t xml:space="preserve"> </w:t>
      </w:r>
      <w:r w:rsidRPr="001C66E6">
        <w:rPr>
          <w:sz w:val="22"/>
          <w:szCs w:val="22"/>
        </w:rPr>
        <w:t>R</w:t>
      </w:r>
    </w:p>
    <w:p w:rsidR="00101EB6" w:rsidRDefault="00101EB6" w:rsidP="00AB6D7D">
      <w:pPr>
        <w:jc w:val="both"/>
        <w:rPr>
          <w:sz w:val="22"/>
          <w:szCs w:val="22"/>
        </w:rPr>
      </w:pPr>
    </w:p>
    <w:p w:rsidR="001263E2" w:rsidRPr="001263E2" w:rsidRDefault="001263E2" w:rsidP="001263E2">
      <w:pPr>
        <w:jc w:val="both"/>
        <w:rPr>
          <w:sz w:val="22"/>
          <w:szCs w:val="22"/>
        </w:rPr>
      </w:pPr>
      <w:r>
        <w:rPr>
          <w:sz w:val="22"/>
          <w:szCs w:val="22"/>
        </w:rPr>
        <w:tab/>
      </w:r>
      <w:r w:rsidRPr="001263E2">
        <w:rPr>
          <w:sz w:val="22"/>
          <w:szCs w:val="22"/>
        </w:rPr>
        <w:t xml:space="preserve">Belediye Meclisimizin 07.05.2024 tarih ve 2024/116 sayılı kararı ile Komisyonumuza havale edilen konu üzerine komisyonumuz toplanarak; </w:t>
      </w:r>
    </w:p>
    <w:p w:rsidR="001263E2" w:rsidRPr="001263E2" w:rsidRDefault="001263E2" w:rsidP="001263E2">
      <w:pPr>
        <w:jc w:val="both"/>
        <w:rPr>
          <w:sz w:val="22"/>
          <w:szCs w:val="22"/>
        </w:rPr>
      </w:pPr>
      <w:r>
        <w:rPr>
          <w:sz w:val="22"/>
          <w:szCs w:val="22"/>
        </w:rPr>
        <w:tab/>
      </w:r>
      <w:r w:rsidRPr="001263E2">
        <w:rPr>
          <w:sz w:val="22"/>
          <w:szCs w:val="22"/>
        </w:rPr>
        <w:t>05.04.2018 tarih ve 2775 sayılı dilekçe ile Ankara 10’uncu İdare Mahkemesinin 2017/1275 no’lu kararı doğrultusunda, Kurtuluş Mahallesi sınırları içerisinde bulunan 288 ada 1 ve 9 no’lu parsellerin kuzeyindeki servis yolunun imar planına işlenmesi istendiği,</w:t>
      </w:r>
    </w:p>
    <w:p w:rsidR="001263E2" w:rsidRPr="001263E2" w:rsidRDefault="001263E2" w:rsidP="001263E2">
      <w:pPr>
        <w:jc w:val="both"/>
        <w:rPr>
          <w:sz w:val="22"/>
          <w:szCs w:val="22"/>
        </w:rPr>
      </w:pPr>
      <w:r>
        <w:rPr>
          <w:sz w:val="22"/>
          <w:szCs w:val="22"/>
        </w:rPr>
        <w:tab/>
      </w:r>
      <w:r w:rsidRPr="001263E2">
        <w:rPr>
          <w:sz w:val="22"/>
          <w:szCs w:val="22"/>
        </w:rPr>
        <w:t xml:space="preserve">Söz konusu parsellere ilişkin, Ankara 10’uncu İdare Mahkemesinde E:2015/2407 esas numara ile açılan davada, mahkemenin 10/05/2017 günlü K:2017/1275 no.lu karar ile onaylanan mahkeme kararında “... önceki imar planlarında düzenlenmiş halihazırda mevcut olan faal servis yolunun dava konusu 1/1000 ölçekli </w:t>
      </w:r>
      <w:proofErr w:type="gramStart"/>
      <w:r w:rsidRPr="001263E2">
        <w:rPr>
          <w:sz w:val="22"/>
          <w:szCs w:val="22"/>
        </w:rPr>
        <w:t>revizyon</w:t>
      </w:r>
      <w:proofErr w:type="gramEnd"/>
      <w:r w:rsidRPr="001263E2">
        <w:rPr>
          <w:sz w:val="22"/>
          <w:szCs w:val="22"/>
        </w:rPr>
        <w:t xml:space="preserve"> uygulama imar planında korunmayarak kaldırılmasının mevzuata, şehircilik ilkelerine, planlama esaslarına ve plan tasarım tekniğine aykırı olduğu, ayrıca dava konusu 1/1000 ölçekli imar planının yapıldığı tarihte dayanağı 1/5000 ölçekli nazım imar planının bulunmaması ve 1/5000 ölçekli nazım imar planından sonra ancak bu plana göre usulüne uygun plan çalışması yapılarak 1/1000 ölçekli, planın hazırlanması gerektiğinden dava konusu işlemin planların kademeli birlikteliğine ve imar mevzuatına aykırı olduğu...” ifadelerine yer verilerek dava konusu işlemin iptaline karar verildiği,</w:t>
      </w:r>
    </w:p>
    <w:p w:rsidR="001263E2" w:rsidRPr="001263E2" w:rsidRDefault="001263E2" w:rsidP="001263E2">
      <w:pPr>
        <w:jc w:val="both"/>
        <w:rPr>
          <w:sz w:val="22"/>
          <w:szCs w:val="22"/>
        </w:rPr>
      </w:pPr>
      <w:r>
        <w:rPr>
          <w:sz w:val="22"/>
          <w:szCs w:val="22"/>
        </w:rPr>
        <w:tab/>
      </w:r>
      <w:proofErr w:type="gramStart"/>
      <w:r w:rsidRPr="001263E2">
        <w:rPr>
          <w:sz w:val="22"/>
          <w:szCs w:val="22"/>
        </w:rPr>
        <w:t>Dava konusu Kurtuluş Mahallesi sınırları içerisinde bulunan 288 ada 1 ve 9 no’lu parsellerin Elmadağ Belediye Meclisinin 7/5/2000 tarih ve 2000/34 sayılı meclis kararı ile onaylı 1/1000 ölçekli uygulama imar planı değişikliğinde kaldığı, bu planda parsellerin ön cephesindeki yolun kaldırılarak yeşil alan bırakıldığı, mevcut imar durumunun Blok Nizam 5 Katlı Ticaret Alanı olduğu,</w:t>
      </w:r>
      <w:proofErr w:type="gramEnd"/>
    </w:p>
    <w:p w:rsidR="001263E2" w:rsidRPr="001263E2" w:rsidRDefault="001263E2" w:rsidP="001263E2">
      <w:pPr>
        <w:jc w:val="both"/>
        <w:rPr>
          <w:sz w:val="22"/>
          <w:szCs w:val="22"/>
        </w:rPr>
      </w:pPr>
      <w:r>
        <w:rPr>
          <w:sz w:val="22"/>
          <w:szCs w:val="22"/>
        </w:rPr>
        <w:tab/>
      </w:r>
      <w:proofErr w:type="gramStart"/>
      <w:r w:rsidRPr="001263E2">
        <w:rPr>
          <w:sz w:val="22"/>
          <w:szCs w:val="22"/>
        </w:rPr>
        <w:t>Bu doğrultuda öneri imar planı ile dava konusu yaklaşık 40.8 hektar yüz ölçümlü Elmadağ Belediye Meclisinin 7/5/2000 tarih ve 2000/34 sayılı imar planının iptal edilen alan sınırlarını kapsadığı, ancak 2000/34 sayılı imar planı sınırları içerisinde o tarihten sonra onaylanan imar planlarının sınır dışında tutulduğundan, plan çalışmasının yaklaşık 30.5 hektar yüz ölçümlü alanı kapsadığı,</w:t>
      </w:r>
      <w:proofErr w:type="gramEnd"/>
    </w:p>
    <w:p w:rsidR="001263E2" w:rsidRPr="001263E2" w:rsidRDefault="001263E2" w:rsidP="001263E2">
      <w:pPr>
        <w:jc w:val="both"/>
        <w:rPr>
          <w:sz w:val="22"/>
          <w:szCs w:val="22"/>
        </w:rPr>
      </w:pPr>
      <w:r>
        <w:rPr>
          <w:sz w:val="22"/>
          <w:szCs w:val="22"/>
        </w:rPr>
        <w:tab/>
      </w:r>
      <w:r w:rsidRPr="001263E2">
        <w:rPr>
          <w:sz w:val="22"/>
          <w:szCs w:val="22"/>
        </w:rPr>
        <w:t>Dava konusu 1/1000 ölçekli uygulama imar planı değişikliğinin iptal gerekçesi olan servis yolunun, 20.09.2019 tarih ve E.253319 sayılı Karayolları Genel Müdürlüğü kurum görüşünde projelendirildiği şeklinde 10 metre olarak, imar planında 341 ve 288 no’lu adaların kuzey cephelerine işlendiği,</w:t>
      </w:r>
    </w:p>
    <w:p w:rsidR="001263E2" w:rsidRPr="001263E2" w:rsidRDefault="001263E2" w:rsidP="001263E2">
      <w:pPr>
        <w:jc w:val="both"/>
        <w:rPr>
          <w:sz w:val="22"/>
          <w:szCs w:val="22"/>
        </w:rPr>
      </w:pPr>
      <w:r w:rsidRPr="001263E2">
        <w:rPr>
          <w:sz w:val="22"/>
          <w:szCs w:val="22"/>
        </w:rPr>
        <w:t>1/5000 ölçekli tavsiye niteliğinde nazım imar planında ve 1/1000 ölçekli uygulama imar planında mevcut yapılaşma koşulları aynen korunarak iptal edilen planın yürürlüğünün devam etmesine yönelik hazırlandığı,</w:t>
      </w:r>
    </w:p>
    <w:p w:rsidR="001263E2" w:rsidRDefault="001263E2" w:rsidP="001263E2">
      <w:pPr>
        <w:jc w:val="both"/>
        <w:rPr>
          <w:sz w:val="22"/>
          <w:szCs w:val="22"/>
        </w:rPr>
      </w:pPr>
      <w:r>
        <w:rPr>
          <w:sz w:val="22"/>
          <w:szCs w:val="22"/>
        </w:rPr>
        <w:tab/>
      </w:r>
    </w:p>
    <w:p w:rsidR="001263E2" w:rsidRDefault="001263E2" w:rsidP="001263E2">
      <w:pPr>
        <w:jc w:val="both"/>
        <w:rPr>
          <w:sz w:val="22"/>
          <w:szCs w:val="22"/>
        </w:rPr>
      </w:pPr>
    </w:p>
    <w:p w:rsidR="001263E2" w:rsidRDefault="001263E2" w:rsidP="001263E2">
      <w:pPr>
        <w:jc w:val="both"/>
        <w:rPr>
          <w:sz w:val="22"/>
          <w:szCs w:val="22"/>
        </w:rPr>
      </w:pPr>
    </w:p>
    <w:p w:rsidR="001263E2" w:rsidRPr="001263E2" w:rsidRDefault="001263E2" w:rsidP="001263E2">
      <w:pPr>
        <w:jc w:val="both"/>
        <w:rPr>
          <w:sz w:val="22"/>
          <w:szCs w:val="22"/>
        </w:rPr>
      </w:pPr>
      <w:r>
        <w:rPr>
          <w:sz w:val="22"/>
          <w:szCs w:val="22"/>
        </w:rPr>
        <w:lastRenderedPageBreak/>
        <w:tab/>
      </w:r>
      <w:r w:rsidRPr="001263E2">
        <w:rPr>
          <w:sz w:val="22"/>
          <w:szCs w:val="22"/>
        </w:rPr>
        <w:t>Öneri 1/5000 ölçekli plan notlarında,</w:t>
      </w:r>
    </w:p>
    <w:p w:rsidR="001263E2" w:rsidRPr="001263E2" w:rsidRDefault="001263E2" w:rsidP="001263E2">
      <w:pPr>
        <w:pStyle w:val="ListeParagraf"/>
        <w:numPr>
          <w:ilvl w:val="0"/>
          <w:numId w:val="36"/>
        </w:numPr>
        <w:jc w:val="both"/>
        <w:rPr>
          <w:sz w:val="22"/>
          <w:szCs w:val="22"/>
        </w:rPr>
      </w:pPr>
      <w:proofErr w:type="spellStart"/>
      <w:r w:rsidRPr="001263E2">
        <w:rPr>
          <w:sz w:val="22"/>
          <w:szCs w:val="22"/>
        </w:rPr>
        <w:t>İlbank</w:t>
      </w:r>
      <w:proofErr w:type="spellEnd"/>
      <w:r w:rsidRPr="001263E2">
        <w:rPr>
          <w:sz w:val="22"/>
          <w:szCs w:val="22"/>
        </w:rPr>
        <w:t xml:space="preserve"> A.Ş. tarafından 25.09.2013 tarihinde onaylanan jeolojik-</w:t>
      </w:r>
      <w:proofErr w:type="spellStart"/>
      <w:r w:rsidRPr="001263E2">
        <w:rPr>
          <w:sz w:val="22"/>
          <w:szCs w:val="22"/>
        </w:rPr>
        <w:t>jeoteknik</w:t>
      </w:r>
      <w:proofErr w:type="spellEnd"/>
      <w:r w:rsidRPr="001263E2">
        <w:rPr>
          <w:sz w:val="22"/>
          <w:szCs w:val="22"/>
        </w:rPr>
        <w:t xml:space="preserve"> etüt raporunun sonuç ve öneriler kısmında yer alan hükümlere yapılaşmanın her safhasında uyulacaktır.</w:t>
      </w:r>
    </w:p>
    <w:p w:rsidR="001263E2" w:rsidRPr="001263E2" w:rsidRDefault="001263E2" w:rsidP="001263E2">
      <w:pPr>
        <w:pStyle w:val="ListeParagraf"/>
        <w:numPr>
          <w:ilvl w:val="0"/>
          <w:numId w:val="36"/>
        </w:numPr>
        <w:jc w:val="both"/>
        <w:rPr>
          <w:sz w:val="22"/>
          <w:szCs w:val="22"/>
        </w:rPr>
      </w:pPr>
      <w:r w:rsidRPr="001263E2">
        <w:rPr>
          <w:sz w:val="22"/>
          <w:szCs w:val="22"/>
        </w:rPr>
        <w:t>Planda ve plan notlarında belirtilmeyen hususlarda 3194 sayılı İmar Kanun ilgili yönetmelik hükümleri geçerlidir, şeklinde 2 adet,</w:t>
      </w:r>
    </w:p>
    <w:p w:rsidR="001263E2" w:rsidRPr="001263E2" w:rsidRDefault="001263E2" w:rsidP="001263E2">
      <w:pPr>
        <w:jc w:val="both"/>
        <w:rPr>
          <w:sz w:val="22"/>
          <w:szCs w:val="22"/>
        </w:rPr>
      </w:pPr>
      <w:r>
        <w:rPr>
          <w:sz w:val="22"/>
          <w:szCs w:val="22"/>
        </w:rPr>
        <w:tab/>
      </w:r>
      <w:r w:rsidRPr="001263E2">
        <w:rPr>
          <w:sz w:val="22"/>
          <w:szCs w:val="22"/>
        </w:rPr>
        <w:t>Öneri 1/1000 ölçekli plan notlarında,</w:t>
      </w:r>
    </w:p>
    <w:p w:rsidR="001263E2" w:rsidRPr="001263E2" w:rsidRDefault="001263E2" w:rsidP="001263E2">
      <w:pPr>
        <w:pStyle w:val="ListeParagraf"/>
        <w:numPr>
          <w:ilvl w:val="0"/>
          <w:numId w:val="37"/>
        </w:numPr>
        <w:jc w:val="both"/>
        <w:rPr>
          <w:sz w:val="22"/>
          <w:szCs w:val="22"/>
        </w:rPr>
      </w:pPr>
      <w:r w:rsidRPr="001263E2">
        <w:rPr>
          <w:sz w:val="22"/>
          <w:szCs w:val="22"/>
        </w:rPr>
        <w:t>Elmadağ Belediye Meclisinin 7/5/2000 tarih ve 2000/34 sayılı meclis kararı ile onaylı 1/1000 ölçekli uygulama imar planı plan hükümleri geçerlidir.</w:t>
      </w:r>
    </w:p>
    <w:p w:rsidR="001263E2" w:rsidRPr="001263E2" w:rsidRDefault="001263E2" w:rsidP="001263E2">
      <w:pPr>
        <w:pStyle w:val="ListeParagraf"/>
        <w:numPr>
          <w:ilvl w:val="0"/>
          <w:numId w:val="37"/>
        </w:numPr>
        <w:jc w:val="both"/>
        <w:rPr>
          <w:sz w:val="22"/>
          <w:szCs w:val="22"/>
        </w:rPr>
      </w:pPr>
      <w:proofErr w:type="spellStart"/>
      <w:r w:rsidRPr="001263E2">
        <w:rPr>
          <w:sz w:val="22"/>
          <w:szCs w:val="22"/>
        </w:rPr>
        <w:t>İlbank</w:t>
      </w:r>
      <w:proofErr w:type="spellEnd"/>
      <w:r w:rsidRPr="001263E2">
        <w:rPr>
          <w:sz w:val="22"/>
          <w:szCs w:val="22"/>
        </w:rPr>
        <w:t xml:space="preserve"> A.Ş. tarafından 25.09.2013 tarihinde onaylanan jeolojik-</w:t>
      </w:r>
      <w:proofErr w:type="spellStart"/>
      <w:r w:rsidRPr="001263E2">
        <w:rPr>
          <w:sz w:val="22"/>
          <w:szCs w:val="22"/>
        </w:rPr>
        <w:t>jeoteknik</w:t>
      </w:r>
      <w:proofErr w:type="spellEnd"/>
      <w:r w:rsidRPr="001263E2">
        <w:rPr>
          <w:sz w:val="22"/>
          <w:szCs w:val="22"/>
        </w:rPr>
        <w:t xml:space="preserve"> etüt raporunun sonuç ve öneriler kısmında yer alan hükümlere yapılaşmanın her safhasında uyulacaktır.</w:t>
      </w:r>
    </w:p>
    <w:p w:rsidR="001263E2" w:rsidRPr="001263E2" w:rsidRDefault="001263E2" w:rsidP="001263E2">
      <w:pPr>
        <w:pStyle w:val="ListeParagraf"/>
        <w:numPr>
          <w:ilvl w:val="0"/>
          <w:numId w:val="37"/>
        </w:numPr>
        <w:jc w:val="both"/>
        <w:rPr>
          <w:sz w:val="22"/>
          <w:szCs w:val="22"/>
        </w:rPr>
      </w:pPr>
      <w:r w:rsidRPr="001263E2">
        <w:rPr>
          <w:sz w:val="22"/>
          <w:szCs w:val="22"/>
        </w:rPr>
        <w:t>Planda ve plan notlarında belirtilmeyen hususlarda 3194 sayılı İmar Kanun ilgili yönetmelik hükümleri geçerlidir, şeklinde 3 adet plan notu bulunduğu tespit edilmiştir.</w:t>
      </w:r>
    </w:p>
    <w:p w:rsidR="00FF0CB6" w:rsidRPr="001C66E6" w:rsidRDefault="001263E2" w:rsidP="001263E2">
      <w:pPr>
        <w:jc w:val="both"/>
        <w:rPr>
          <w:sz w:val="22"/>
          <w:szCs w:val="22"/>
        </w:rPr>
      </w:pPr>
      <w:r w:rsidRPr="001263E2">
        <w:rPr>
          <w:sz w:val="22"/>
          <w:szCs w:val="22"/>
        </w:rPr>
        <w:tab/>
        <w:t xml:space="preserve">Bu doğrultuda, </w:t>
      </w:r>
      <w:r>
        <w:rPr>
          <w:sz w:val="22"/>
          <w:szCs w:val="22"/>
        </w:rPr>
        <w:t>“</w:t>
      </w:r>
      <w:r w:rsidRPr="001263E2">
        <w:rPr>
          <w:sz w:val="22"/>
          <w:szCs w:val="22"/>
        </w:rPr>
        <w:t>Belediyemiz Elmadağ Merkez dava konusu alana ilişkin iptal edilme gerekçelerinin giderildiği ve yürürlüğünün devam etmesine yönelik hazırlanan tavsiye niteliğinde 1/5000 ölçekli nazım imar planı ve 1/1000 ölçekli uygulama imar planı değişikliği teklifi Komisyonumuzca uygun görülmüştür.</w:t>
      </w:r>
      <w:r w:rsidR="00FF0CB6" w:rsidRPr="001C66E6">
        <w:rPr>
          <w:sz w:val="22"/>
          <w:szCs w:val="22"/>
        </w:rPr>
        <w:t>” denildiğinden, konu Belediye Meclisinde görüşüldü.</w:t>
      </w:r>
    </w:p>
    <w:p w:rsidR="00FE7FA5" w:rsidRPr="001C66E6" w:rsidRDefault="00FF0CB6" w:rsidP="00FF0CB6">
      <w:pPr>
        <w:pStyle w:val="AralkYok"/>
        <w:jc w:val="both"/>
        <w:rPr>
          <w:sz w:val="22"/>
          <w:szCs w:val="22"/>
        </w:rPr>
      </w:pPr>
      <w:r w:rsidRPr="001C66E6">
        <w:rPr>
          <w:sz w:val="22"/>
          <w:szCs w:val="22"/>
        </w:rPr>
        <w:tab/>
        <w:t xml:space="preserve">Yapılan müzakereler neticesinde; </w:t>
      </w:r>
      <w:r>
        <w:rPr>
          <w:sz w:val="22"/>
          <w:szCs w:val="22"/>
        </w:rPr>
        <w:t xml:space="preserve">Bayındır İmar </w:t>
      </w:r>
      <w:r w:rsidRPr="001C66E6">
        <w:rPr>
          <w:sz w:val="22"/>
          <w:szCs w:val="22"/>
        </w:rPr>
        <w:t xml:space="preserve">Komisyonu Raporunun geldiği şekli ile kabul edilmesine </w:t>
      </w:r>
      <w:r w:rsidRPr="001C66E6">
        <w:rPr>
          <w:bCs/>
          <w:sz w:val="22"/>
          <w:szCs w:val="22"/>
        </w:rPr>
        <w:t>oy</w:t>
      </w:r>
      <w:r w:rsidRPr="001C66E6">
        <w:rPr>
          <w:sz w:val="22"/>
          <w:szCs w:val="22"/>
        </w:rPr>
        <w:t xml:space="preserve"> birliği ile karar verildi</w:t>
      </w:r>
      <w:r w:rsidRPr="001C66E6">
        <w:rPr>
          <w:color w:val="000000"/>
          <w:sz w:val="22"/>
          <w:szCs w:val="22"/>
        </w:rPr>
        <w:t>.</w:t>
      </w:r>
    </w:p>
    <w:p w:rsidR="0032781C" w:rsidRPr="001C66E6" w:rsidRDefault="0032781C" w:rsidP="00AB6D7D">
      <w:pPr>
        <w:contextualSpacing/>
        <w:jc w:val="both"/>
        <w:rPr>
          <w:sz w:val="22"/>
          <w:szCs w:val="22"/>
        </w:rPr>
      </w:pPr>
    </w:p>
    <w:p w:rsidR="003124F6" w:rsidRPr="001C66E6" w:rsidRDefault="003124F6" w:rsidP="00AB6D7D">
      <w:pPr>
        <w:contextualSpacing/>
        <w:jc w:val="both"/>
        <w:rPr>
          <w:sz w:val="22"/>
          <w:szCs w:val="22"/>
        </w:rPr>
      </w:pPr>
    </w:p>
    <w:p w:rsidR="00297F96" w:rsidRPr="001C66E6" w:rsidRDefault="00935024" w:rsidP="00AB6D7D">
      <w:pPr>
        <w:jc w:val="both"/>
        <w:rPr>
          <w:sz w:val="22"/>
          <w:szCs w:val="22"/>
        </w:rPr>
      </w:pPr>
      <w:proofErr w:type="gramStart"/>
      <w:r>
        <w:rPr>
          <w:sz w:val="22"/>
          <w:szCs w:val="22"/>
        </w:rPr>
        <w:t>Adem</w:t>
      </w:r>
      <w:proofErr w:type="gramEnd"/>
      <w:r>
        <w:rPr>
          <w:sz w:val="22"/>
          <w:szCs w:val="22"/>
        </w:rPr>
        <w:t xml:space="preserve"> Barış AŞKIN</w:t>
      </w:r>
      <w:r w:rsidR="00244123"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r>
      <w:r>
        <w:rPr>
          <w:sz w:val="22"/>
          <w:szCs w:val="22"/>
        </w:rPr>
        <w:t>Kıymet PEHLİVAN</w:t>
      </w:r>
      <w:r w:rsidR="00297F96" w:rsidRPr="001C66E6">
        <w:rPr>
          <w:sz w:val="22"/>
          <w:szCs w:val="22"/>
        </w:rPr>
        <w:tab/>
      </w:r>
      <w:r w:rsidR="00297F96" w:rsidRPr="001C66E6">
        <w:rPr>
          <w:sz w:val="22"/>
          <w:szCs w:val="22"/>
        </w:rPr>
        <w:tab/>
      </w:r>
      <w:r w:rsidR="00297F96" w:rsidRPr="001C66E6">
        <w:rPr>
          <w:sz w:val="22"/>
          <w:szCs w:val="22"/>
        </w:rPr>
        <w:tab/>
      </w:r>
      <w:r>
        <w:rPr>
          <w:sz w:val="22"/>
          <w:szCs w:val="22"/>
        </w:rPr>
        <w:t>Mesut ERDOĞAN</w:t>
      </w:r>
    </w:p>
    <w:p w:rsidR="000E7128" w:rsidRPr="001C66E6" w:rsidRDefault="00935024" w:rsidP="00AB6D7D">
      <w:pPr>
        <w:jc w:val="both"/>
        <w:rPr>
          <w:sz w:val="22"/>
          <w:szCs w:val="22"/>
        </w:rPr>
      </w:pPr>
      <w:r>
        <w:rPr>
          <w:sz w:val="22"/>
          <w:szCs w:val="22"/>
        </w:rPr>
        <w:t>Belediye</w:t>
      </w:r>
      <w:r w:rsidR="009E19C9" w:rsidRPr="001C66E6">
        <w:rPr>
          <w:sz w:val="22"/>
          <w:szCs w:val="22"/>
        </w:rPr>
        <w:t xml:space="preserve"> </w:t>
      </w:r>
      <w:r w:rsidR="005931E7" w:rsidRPr="001C66E6">
        <w:rPr>
          <w:sz w:val="22"/>
          <w:szCs w:val="22"/>
        </w:rPr>
        <w:t>Başkan</w:t>
      </w:r>
      <w:r>
        <w:rPr>
          <w:sz w:val="22"/>
          <w:szCs w:val="22"/>
        </w:rPr>
        <w:t>ı</w:t>
      </w:r>
      <w:r w:rsidR="003124F6" w:rsidRPr="001C66E6">
        <w:rPr>
          <w:sz w:val="22"/>
          <w:szCs w:val="22"/>
        </w:rPr>
        <w:tab/>
      </w:r>
      <w:r w:rsidR="00F35055" w:rsidRPr="001C66E6">
        <w:rPr>
          <w:sz w:val="22"/>
          <w:szCs w:val="22"/>
        </w:rPr>
        <w:tab/>
      </w:r>
      <w:r w:rsidR="00297F96" w:rsidRPr="001C66E6">
        <w:rPr>
          <w:sz w:val="22"/>
          <w:szCs w:val="22"/>
        </w:rPr>
        <w:tab/>
      </w:r>
      <w:r w:rsidR="001C66E6">
        <w:rPr>
          <w:sz w:val="22"/>
          <w:szCs w:val="22"/>
        </w:rPr>
        <w:tab/>
      </w:r>
      <w:r w:rsidR="00297F96" w:rsidRPr="001C66E6">
        <w:rPr>
          <w:sz w:val="22"/>
          <w:szCs w:val="22"/>
        </w:rPr>
        <w:t>Meclis Kâtibi</w:t>
      </w:r>
      <w:r w:rsidR="00297F96" w:rsidRPr="001C66E6">
        <w:rPr>
          <w:sz w:val="22"/>
          <w:szCs w:val="22"/>
        </w:rPr>
        <w:tab/>
      </w:r>
      <w:r w:rsidR="00297F96" w:rsidRPr="001C66E6">
        <w:rPr>
          <w:sz w:val="22"/>
          <w:szCs w:val="22"/>
        </w:rPr>
        <w:tab/>
      </w:r>
      <w:r w:rsidR="00297F96" w:rsidRPr="001C66E6">
        <w:rPr>
          <w:sz w:val="22"/>
          <w:szCs w:val="22"/>
        </w:rPr>
        <w:tab/>
      </w:r>
      <w:r w:rsidR="00297F96" w:rsidRPr="001C66E6">
        <w:rPr>
          <w:sz w:val="22"/>
          <w:szCs w:val="22"/>
        </w:rPr>
        <w:tab/>
        <w:t>Meclis Kâtibi</w:t>
      </w:r>
    </w:p>
    <w:sectPr w:rsidR="000E7128" w:rsidRPr="001C66E6" w:rsidSect="00F273C4">
      <w:pgSz w:w="11906" w:h="16838"/>
      <w:pgMar w:top="680"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E77F6"/>
    <w:multiLevelType w:val="multilevel"/>
    <w:tmpl w:val="634CB89A"/>
    <w:lvl w:ilvl="0">
      <w:start w:val="1"/>
      <w:numFmt w:val="decimal"/>
      <w:lvlText w:val="%1-"/>
      <w:lvlJc w:val="left"/>
      <w:pPr>
        <w:ind w:left="720" w:hanging="360"/>
      </w:pPr>
      <w:rPr>
        <w:color w:val="000000"/>
        <w:sz w:val="24"/>
        <w:szCs w:val="24"/>
      </w:rPr>
    </w:lvl>
    <w:lvl w:ilvl="1">
      <w:start w:val="1"/>
      <w:numFmt w:val="lowerLetter"/>
      <w:lvlText w:val="%2."/>
      <w:lvlJc w:val="left"/>
      <w:pPr>
        <w:ind w:left="1440" w:hanging="360"/>
      </w:pPr>
      <w:rPr>
        <w:color w:val="000000"/>
        <w:sz w:val="22"/>
        <w:szCs w:val="22"/>
      </w:rPr>
    </w:lvl>
    <w:lvl w:ilvl="2">
      <w:start w:val="1"/>
      <w:numFmt w:val="lowerRoman"/>
      <w:lvlText w:val="%3."/>
      <w:lvlJc w:val="right"/>
      <w:pPr>
        <w:ind w:left="2160" w:hanging="180"/>
      </w:pPr>
      <w:rPr>
        <w:color w:val="000000"/>
        <w:sz w:val="22"/>
        <w:szCs w:val="22"/>
      </w:rPr>
    </w:lvl>
    <w:lvl w:ilvl="3">
      <w:start w:val="1"/>
      <w:numFmt w:val="decimal"/>
      <w:lvlText w:val="%4."/>
      <w:lvlJc w:val="left"/>
      <w:pPr>
        <w:ind w:left="2880" w:hanging="360"/>
      </w:pPr>
      <w:rPr>
        <w:color w:val="000000"/>
        <w:sz w:val="22"/>
        <w:szCs w:val="22"/>
      </w:rPr>
    </w:lvl>
    <w:lvl w:ilvl="4">
      <w:start w:val="1"/>
      <w:numFmt w:val="lowerLetter"/>
      <w:lvlText w:val="%5."/>
      <w:lvlJc w:val="left"/>
      <w:pPr>
        <w:ind w:left="3600" w:hanging="360"/>
      </w:pPr>
      <w:rPr>
        <w:color w:val="000000"/>
        <w:sz w:val="22"/>
        <w:szCs w:val="22"/>
      </w:rPr>
    </w:lvl>
    <w:lvl w:ilvl="5">
      <w:start w:val="1"/>
      <w:numFmt w:val="lowerRoman"/>
      <w:lvlText w:val="%6."/>
      <w:lvlJc w:val="right"/>
      <w:pPr>
        <w:ind w:left="4320" w:hanging="180"/>
      </w:pPr>
      <w:rPr>
        <w:color w:val="000000"/>
        <w:sz w:val="22"/>
        <w:szCs w:val="22"/>
      </w:rPr>
    </w:lvl>
    <w:lvl w:ilvl="6">
      <w:start w:val="1"/>
      <w:numFmt w:val="decimal"/>
      <w:lvlText w:val="%7."/>
      <w:lvlJc w:val="left"/>
      <w:pPr>
        <w:ind w:left="5040" w:hanging="360"/>
      </w:pPr>
      <w:rPr>
        <w:color w:val="000000"/>
        <w:sz w:val="22"/>
        <w:szCs w:val="22"/>
      </w:rPr>
    </w:lvl>
    <w:lvl w:ilvl="7">
      <w:start w:val="1"/>
      <w:numFmt w:val="lowerLetter"/>
      <w:lvlText w:val="%8."/>
      <w:lvlJc w:val="left"/>
      <w:pPr>
        <w:ind w:left="5760" w:hanging="360"/>
      </w:pPr>
      <w:rPr>
        <w:color w:val="000000"/>
        <w:sz w:val="22"/>
        <w:szCs w:val="22"/>
      </w:rPr>
    </w:lvl>
    <w:lvl w:ilvl="8">
      <w:start w:val="1"/>
      <w:numFmt w:val="lowerRoman"/>
      <w:lvlText w:val="%9."/>
      <w:lvlJc w:val="right"/>
      <w:pPr>
        <w:ind w:left="6480" w:hanging="180"/>
      </w:pPr>
      <w:rPr>
        <w:color w:val="000000"/>
        <w:sz w:val="22"/>
        <w:szCs w:val="22"/>
      </w:rPr>
    </w:lvl>
  </w:abstractNum>
  <w:abstractNum w:abstractNumId="1" w15:restartNumberingAfterBreak="0">
    <w:nsid w:val="05791970"/>
    <w:multiLevelType w:val="hybridMultilevel"/>
    <w:tmpl w:val="819E16C8"/>
    <w:lvl w:ilvl="0" w:tplc="B094BFEE">
      <w:start w:val="1"/>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15:restartNumberingAfterBreak="0">
    <w:nsid w:val="090F3539"/>
    <w:multiLevelType w:val="hybridMultilevel"/>
    <w:tmpl w:val="287C9A9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0C5D7AA2"/>
    <w:multiLevelType w:val="hybridMultilevel"/>
    <w:tmpl w:val="0192A966"/>
    <w:lvl w:ilvl="0" w:tplc="4FF281B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7D90719"/>
    <w:multiLevelType w:val="hybridMultilevel"/>
    <w:tmpl w:val="ECE6B896"/>
    <w:lvl w:ilvl="0" w:tplc="F446B45C">
      <w:start w:val="1"/>
      <w:numFmt w:val="decimalZero"/>
      <w:lvlText w:val="%1)"/>
      <w:lvlJc w:val="left"/>
      <w:pPr>
        <w:ind w:left="1070" w:hanging="360"/>
      </w:pPr>
      <w:rPr>
        <w:rFonts w:ascii="Times New Roman" w:eastAsiaTheme="minorHAnsi" w:hAnsi="Times New Roman" w:cs="Times New Roman"/>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5" w15:restartNumberingAfterBreak="0">
    <w:nsid w:val="187A42A0"/>
    <w:multiLevelType w:val="hybridMultilevel"/>
    <w:tmpl w:val="69EC097E"/>
    <w:lvl w:ilvl="0" w:tplc="9FF4DB1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6" w15:restartNumberingAfterBreak="0">
    <w:nsid w:val="19F2136A"/>
    <w:multiLevelType w:val="hybridMultilevel"/>
    <w:tmpl w:val="6B0AFA90"/>
    <w:lvl w:ilvl="0" w:tplc="C7626CC6">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7" w15:restartNumberingAfterBreak="0">
    <w:nsid w:val="1C790438"/>
    <w:multiLevelType w:val="hybridMultilevel"/>
    <w:tmpl w:val="02749552"/>
    <w:lvl w:ilvl="0" w:tplc="01FA4B10">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2C127208"/>
    <w:multiLevelType w:val="hybridMultilevel"/>
    <w:tmpl w:val="E35CEC60"/>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9" w15:restartNumberingAfterBreak="0">
    <w:nsid w:val="2D9C7909"/>
    <w:multiLevelType w:val="hybridMultilevel"/>
    <w:tmpl w:val="38C09650"/>
    <w:lvl w:ilvl="0" w:tplc="F3AEE96A">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0" w15:restartNumberingAfterBreak="0">
    <w:nsid w:val="3C246B9B"/>
    <w:multiLevelType w:val="hybridMultilevel"/>
    <w:tmpl w:val="B7AAA7E8"/>
    <w:lvl w:ilvl="0" w:tplc="CF9897B0">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1" w15:restartNumberingAfterBreak="0">
    <w:nsid w:val="3DD8597D"/>
    <w:multiLevelType w:val="hybridMultilevel"/>
    <w:tmpl w:val="2116D44C"/>
    <w:lvl w:ilvl="0" w:tplc="5CBAA0B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2" w15:restartNumberingAfterBreak="0">
    <w:nsid w:val="3F212733"/>
    <w:multiLevelType w:val="hybridMultilevel"/>
    <w:tmpl w:val="EE56EFCE"/>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A8469F"/>
    <w:multiLevelType w:val="hybridMultilevel"/>
    <w:tmpl w:val="20BAFD08"/>
    <w:lvl w:ilvl="0" w:tplc="76D41A9C">
      <w:start w:val="2009"/>
      <w:numFmt w:val="decimal"/>
      <w:lvlText w:val="%1"/>
      <w:lvlJc w:val="left"/>
      <w:pPr>
        <w:tabs>
          <w:tab w:val="num" w:pos="720"/>
        </w:tabs>
        <w:ind w:left="720" w:hanging="54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4" w15:restartNumberingAfterBreak="0">
    <w:nsid w:val="49FE572F"/>
    <w:multiLevelType w:val="hybridMultilevel"/>
    <w:tmpl w:val="D27A322C"/>
    <w:lvl w:ilvl="0" w:tplc="4AF2A5C4">
      <w:start w:val="1"/>
      <w:numFmt w:val="decimal"/>
      <w:lvlText w:val="%1-"/>
      <w:lvlJc w:val="left"/>
      <w:pPr>
        <w:ind w:left="1290" w:hanging="360"/>
      </w:pPr>
      <w:rPr>
        <w:rFonts w:hint="default"/>
      </w:rPr>
    </w:lvl>
    <w:lvl w:ilvl="1" w:tplc="041F0019" w:tentative="1">
      <w:start w:val="1"/>
      <w:numFmt w:val="lowerLetter"/>
      <w:lvlText w:val="%2."/>
      <w:lvlJc w:val="left"/>
      <w:pPr>
        <w:ind w:left="2010" w:hanging="360"/>
      </w:pPr>
    </w:lvl>
    <w:lvl w:ilvl="2" w:tplc="041F001B" w:tentative="1">
      <w:start w:val="1"/>
      <w:numFmt w:val="lowerRoman"/>
      <w:lvlText w:val="%3."/>
      <w:lvlJc w:val="right"/>
      <w:pPr>
        <w:ind w:left="2730" w:hanging="180"/>
      </w:pPr>
    </w:lvl>
    <w:lvl w:ilvl="3" w:tplc="041F000F" w:tentative="1">
      <w:start w:val="1"/>
      <w:numFmt w:val="decimal"/>
      <w:lvlText w:val="%4."/>
      <w:lvlJc w:val="left"/>
      <w:pPr>
        <w:ind w:left="3450" w:hanging="360"/>
      </w:pPr>
    </w:lvl>
    <w:lvl w:ilvl="4" w:tplc="041F0019" w:tentative="1">
      <w:start w:val="1"/>
      <w:numFmt w:val="lowerLetter"/>
      <w:lvlText w:val="%5."/>
      <w:lvlJc w:val="left"/>
      <w:pPr>
        <w:ind w:left="4170" w:hanging="360"/>
      </w:pPr>
    </w:lvl>
    <w:lvl w:ilvl="5" w:tplc="041F001B" w:tentative="1">
      <w:start w:val="1"/>
      <w:numFmt w:val="lowerRoman"/>
      <w:lvlText w:val="%6."/>
      <w:lvlJc w:val="right"/>
      <w:pPr>
        <w:ind w:left="4890" w:hanging="180"/>
      </w:pPr>
    </w:lvl>
    <w:lvl w:ilvl="6" w:tplc="041F000F" w:tentative="1">
      <w:start w:val="1"/>
      <w:numFmt w:val="decimal"/>
      <w:lvlText w:val="%7."/>
      <w:lvlJc w:val="left"/>
      <w:pPr>
        <w:ind w:left="5610" w:hanging="360"/>
      </w:pPr>
    </w:lvl>
    <w:lvl w:ilvl="7" w:tplc="041F0019" w:tentative="1">
      <w:start w:val="1"/>
      <w:numFmt w:val="lowerLetter"/>
      <w:lvlText w:val="%8."/>
      <w:lvlJc w:val="left"/>
      <w:pPr>
        <w:ind w:left="6330" w:hanging="360"/>
      </w:pPr>
    </w:lvl>
    <w:lvl w:ilvl="8" w:tplc="041F001B" w:tentative="1">
      <w:start w:val="1"/>
      <w:numFmt w:val="lowerRoman"/>
      <w:lvlText w:val="%9."/>
      <w:lvlJc w:val="right"/>
      <w:pPr>
        <w:ind w:left="7050" w:hanging="180"/>
      </w:pPr>
    </w:lvl>
  </w:abstractNum>
  <w:abstractNum w:abstractNumId="15" w15:restartNumberingAfterBreak="0">
    <w:nsid w:val="4DF8590E"/>
    <w:multiLevelType w:val="hybridMultilevel"/>
    <w:tmpl w:val="2FE6F5F4"/>
    <w:lvl w:ilvl="0" w:tplc="02329F84">
      <w:start w:val="3"/>
      <w:numFmt w:val="decimalZero"/>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16" w15:restartNumberingAfterBreak="0">
    <w:nsid w:val="4DFB6E32"/>
    <w:multiLevelType w:val="hybridMultilevel"/>
    <w:tmpl w:val="A2C03F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15:restartNumberingAfterBreak="0">
    <w:nsid w:val="536463AE"/>
    <w:multiLevelType w:val="hybridMultilevel"/>
    <w:tmpl w:val="88EEA72E"/>
    <w:lvl w:ilvl="0" w:tplc="2F14913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8" w15:restartNumberingAfterBreak="0">
    <w:nsid w:val="54D35799"/>
    <w:multiLevelType w:val="hybridMultilevel"/>
    <w:tmpl w:val="87CC2C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8910CAA"/>
    <w:multiLevelType w:val="hybridMultilevel"/>
    <w:tmpl w:val="CB0ADD62"/>
    <w:lvl w:ilvl="0" w:tplc="BD3EA746">
      <w:start w:val="1"/>
      <w:numFmt w:val="decimal"/>
      <w:lvlText w:val="%1-"/>
      <w:lvlJc w:val="left"/>
      <w:pPr>
        <w:tabs>
          <w:tab w:val="num" w:pos="1065"/>
        </w:tabs>
        <w:ind w:left="1065"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0" w15:restartNumberingAfterBreak="0">
    <w:nsid w:val="5B2A3244"/>
    <w:multiLevelType w:val="hybridMultilevel"/>
    <w:tmpl w:val="89E822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C807326"/>
    <w:multiLevelType w:val="hybridMultilevel"/>
    <w:tmpl w:val="00DA04FE"/>
    <w:lvl w:ilvl="0" w:tplc="088EB4D2">
      <w:start w:val="1"/>
      <w:numFmt w:val="lowerLetter"/>
      <w:lvlText w:val="%1)"/>
      <w:lvlJc w:val="left"/>
      <w:pPr>
        <w:ind w:left="1428" w:hanging="360"/>
      </w:pPr>
      <w:rPr>
        <w:rFonts w:ascii="Times New Roman" w:eastAsiaTheme="minorHAnsi" w:hAnsi="Times New Roman" w:cs="Times New Roman"/>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2" w15:restartNumberingAfterBreak="0">
    <w:nsid w:val="5FE51DD5"/>
    <w:multiLevelType w:val="hybridMultilevel"/>
    <w:tmpl w:val="EEB2AE5C"/>
    <w:lvl w:ilvl="0" w:tplc="57723F96">
      <w:start w:val="1"/>
      <w:numFmt w:val="decimal"/>
      <w:lvlText w:val="%1-"/>
      <w:lvlJc w:val="left"/>
      <w:pPr>
        <w:ind w:left="644" w:hanging="360"/>
      </w:pPr>
      <w:rPr>
        <w:rFonts w:hint="default"/>
        <w:b/>
        <w:color w:val="FF0000"/>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15:restartNumberingAfterBreak="0">
    <w:nsid w:val="61344F2E"/>
    <w:multiLevelType w:val="hybridMultilevel"/>
    <w:tmpl w:val="4DCACE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403210C"/>
    <w:multiLevelType w:val="hybridMultilevel"/>
    <w:tmpl w:val="C88A0BC6"/>
    <w:lvl w:ilvl="0" w:tplc="6B0062CC">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5" w15:restartNumberingAfterBreak="0">
    <w:nsid w:val="68F66685"/>
    <w:multiLevelType w:val="hybridMultilevel"/>
    <w:tmpl w:val="D64470AE"/>
    <w:lvl w:ilvl="0" w:tplc="983CC8DA">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26" w15:restartNumberingAfterBreak="0">
    <w:nsid w:val="6A435C17"/>
    <w:multiLevelType w:val="hybridMultilevel"/>
    <w:tmpl w:val="45EE1E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B8B7322"/>
    <w:multiLevelType w:val="hybridMultilevel"/>
    <w:tmpl w:val="421A6C3E"/>
    <w:lvl w:ilvl="0" w:tplc="F9829150">
      <w:start w:val="1"/>
      <w:numFmt w:val="low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15:restartNumberingAfterBreak="0">
    <w:nsid w:val="6BD92E94"/>
    <w:multiLevelType w:val="hybridMultilevel"/>
    <w:tmpl w:val="CDB29FA8"/>
    <w:lvl w:ilvl="0" w:tplc="A2C874CA">
      <w:start w:val="16"/>
      <w:numFmt w:val="bullet"/>
      <w:lvlText w:val="-"/>
      <w:lvlJc w:val="left"/>
      <w:pPr>
        <w:ind w:left="1068" w:hanging="360"/>
      </w:pPr>
      <w:rPr>
        <w:rFonts w:ascii="Times New Roman" w:eastAsiaTheme="minorHAnsi" w:hAnsi="Times New Roman"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9" w15:restartNumberingAfterBreak="0">
    <w:nsid w:val="6C3B6598"/>
    <w:multiLevelType w:val="hybridMultilevel"/>
    <w:tmpl w:val="A622D7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AA7D6D"/>
    <w:multiLevelType w:val="hybridMultilevel"/>
    <w:tmpl w:val="840A10EC"/>
    <w:lvl w:ilvl="0" w:tplc="6B7CE35A">
      <w:start w:val="1"/>
      <w:numFmt w:val="decimal"/>
      <w:lvlText w:val="%1-"/>
      <w:lvlJc w:val="left"/>
      <w:pPr>
        <w:ind w:left="1230" w:hanging="360"/>
      </w:pPr>
      <w:rPr>
        <w:rFonts w:hint="default"/>
      </w:rPr>
    </w:lvl>
    <w:lvl w:ilvl="1" w:tplc="041F0019" w:tentative="1">
      <w:start w:val="1"/>
      <w:numFmt w:val="lowerLetter"/>
      <w:lvlText w:val="%2."/>
      <w:lvlJc w:val="left"/>
      <w:pPr>
        <w:ind w:left="1950" w:hanging="360"/>
      </w:pPr>
    </w:lvl>
    <w:lvl w:ilvl="2" w:tplc="041F001B" w:tentative="1">
      <w:start w:val="1"/>
      <w:numFmt w:val="lowerRoman"/>
      <w:lvlText w:val="%3."/>
      <w:lvlJc w:val="right"/>
      <w:pPr>
        <w:ind w:left="2670" w:hanging="180"/>
      </w:pPr>
    </w:lvl>
    <w:lvl w:ilvl="3" w:tplc="041F000F" w:tentative="1">
      <w:start w:val="1"/>
      <w:numFmt w:val="decimal"/>
      <w:lvlText w:val="%4."/>
      <w:lvlJc w:val="left"/>
      <w:pPr>
        <w:ind w:left="3390" w:hanging="360"/>
      </w:pPr>
    </w:lvl>
    <w:lvl w:ilvl="4" w:tplc="041F0019" w:tentative="1">
      <w:start w:val="1"/>
      <w:numFmt w:val="lowerLetter"/>
      <w:lvlText w:val="%5."/>
      <w:lvlJc w:val="left"/>
      <w:pPr>
        <w:ind w:left="4110" w:hanging="360"/>
      </w:pPr>
    </w:lvl>
    <w:lvl w:ilvl="5" w:tplc="041F001B" w:tentative="1">
      <w:start w:val="1"/>
      <w:numFmt w:val="lowerRoman"/>
      <w:lvlText w:val="%6."/>
      <w:lvlJc w:val="right"/>
      <w:pPr>
        <w:ind w:left="4830" w:hanging="180"/>
      </w:pPr>
    </w:lvl>
    <w:lvl w:ilvl="6" w:tplc="041F000F" w:tentative="1">
      <w:start w:val="1"/>
      <w:numFmt w:val="decimal"/>
      <w:lvlText w:val="%7."/>
      <w:lvlJc w:val="left"/>
      <w:pPr>
        <w:ind w:left="5550" w:hanging="360"/>
      </w:pPr>
    </w:lvl>
    <w:lvl w:ilvl="7" w:tplc="041F0019" w:tentative="1">
      <w:start w:val="1"/>
      <w:numFmt w:val="lowerLetter"/>
      <w:lvlText w:val="%8."/>
      <w:lvlJc w:val="left"/>
      <w:pPr>
        <w:ind w:left="6270" w:hanging="360"/>
      </w:pPr>
    </w:lvl>
    <w:lvl w:ilvl="8" w:tplc="041F001B" w:tentative="1">
      <w:start w:val="1"/>
      <w:numFmt w:val="lowerRoman"/>
      <w:lvlText w:val="%9."/>
      <w:lvlJc w:val="right"/>
      <w:pPr>
        <w:ind w:left="6990" w:hanging="180"/>
      </w:pPr>
    </w:lvl>
  </w:abstractNum>
  <w:abstractNum w:abstractNumId="31" w15:restartNumberingAfterBreak="0">
    <w:nsid w:val="71A22799"/>
    <w:multiLevelType w:val="hybridMultilevel"/>
    <w:tmpl w:val="F866018C"/>
    <w:lvl w:ilvl="0" w:tplc="FB3E4016">
      <w:start w:val="1"/>
      <w:numFmt w:val="decimal"/>
      <w:lvlText w:val="%1-"/>
      <w:lvlJc w:val="left"/>
      <w:pPr>
        <w:ind w:left="720" w:hanging="360"/>
      </w:pPr>
      <w:rPr>
        <w:rFonts w:hint="default"/>
        <w:b/>
        <w:sz w:val="3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56D24F3"/>
    <w:multiLevelType w:val="hybridMultilevel"/>
    <w:tmpl w:val="1E8A1890"/>
    <w:lvl w:ilvl="0" w:tplc="B5AE8D38">
      <w:start w:val="1"/>
      <w:numFmt w:val="lowerLetter"/>
      <w:lvlText w:val="%1)"/>
      <w:lvlJc w:val="left"/>
      <w:pPr>
        <w:ind w:left="1353" w:hanging="360"/>
      </w:pPr>
      <w:rPr>
        <w:rFonts w:hint="default"/>
      </w:rPr>
    </w:lvl>
    <w:lvl w:ilvl="1" w:tplc="041F0019" w:tentative="1">
      <w:start w:val="1"/>
      <w:numFmt w:val="lowerLetter"/>
      <w:lvlText w:val="%2."/>
      <w:lvlJc w:val="left"/>
      <w:pPr>
        <w:ind w:left="2073" w:hanging="360"/>
      </w:pPr>
    </w:lvl>
    <w:lvl w:ilvl="2" w:tplc="041F001B" w:tentative="1">
      <w:start w:val="1"/>
      <w:numFmt w:val="lowerRoman"/>
      <w:lvlText w:val="%3."/>
      <w:lvlJc w:val="right"/>
      <w:pPr>
        <w:ind w:left="2793" w:hanging="180"/>
      </w:pPr>
    </w:lvl>
    <w:lvl w:ilvl="3" w:tplc="041F000F" w:tentative="1">
      <w:start w:val="1"/>
      <w:numFmt w:val="decimal"/>
      <w:lvlText w:val="%4."/>
      <w:lvlJc w:val="left"/>
      <w:pPr>
        <w:ind w:left="3513" w:hanging="360"/>
      </w:pPr>
    </w:lvl>
    <w:lvl w:ilvl="4" w:tplc="041F0019" w:tentative="1">
      <w:start w:val="1"/>
      <w:numFmt w:val="lowerLetter"/>
      <w:lvlText w:val="%5."/>
      <w:lvlJc w:val="left"/>
      <w:pPr>
        <w:ind w:left="4233" w:hanging="360"/>
      </w:pPr>
    </w:lvl>
    <w:lvl w:ilvl="5" w:tplc="041F001B" w:tentative="1">
      <w:start w:val="1"/>
      <w:numFmt w:val="lowerRoman"/>
      <w:lvlText w:val="%6."/>
      <w:lvlJc w:val="right"/>
      <w:pPr>
        <w:ind w:left="4953" w:hanging="180"/>
      </w:pPr>
    </w:lvl>
    <w:lvl w:ilvl="6" w:tplc="041F000F" w:tentative="1">
      <w:start w:val="1"/>
      <w:numFmt w:val="decimal"/>
      <w:lvlText w:val="%7."/>
      <w:lvlJc w:val="left"/>
      <w:pPr>
        <w:ind w:left="5673" w:hanging="360"/>
      </w:pPr>
    </w:lvl>
    <w:lvl w:ilvl="7" w:tplc="041F0019" w:tentative="1">
      <w:start w:val="1"/>
      <w:numFmt w:val="lowerLetter"/>
      <w:lvlText w:val="%8."/>
      <w:lvlJc w:val="left"/>
      <w:pPr>
        <w:ind w:left="6393" w:hanging="360"/>
      </w:pPr>
    </w:lvl>
    <w:lvl w:ilvl="8" w:tplc="041F001B" w:tentative="1">
      <w:start w:val="1"/>
      <w:numFmt w:val="lowerRoman"/>
      <w:lvlText w:val="%9."/>
      <w:lvlJc w:val="right"/>
      <w:pPr>
        <w:ind w:left="7113" w:hanging="180"/>
      </w:pPr>
    </w:lvl>
  </w:abstractNum>
  <w:abstractNum w:abstractNumId="33" w15:restartNumberingAfterBreak="0">
    <w:nsid w:val="76556FB9"/>
    <w:multiLevelType w:val="hybridMultilevel"/>
    <w:tmpl w:val="FDA2F7C8"/>
    <w:lvl w:ilvl="0" w:tplc="0D1435A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8617AC0"/>
    <w:multiLevelType w:val="hybridMultilevel"/>
    <w:tmpl w:val="15F49EFE"/>
    <w:lvl w:ilvl="0" w:tplc="6FC07B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79091F63"/>
    <w:multiLevelType w:val="hybridMultilevel"/>
    <w:tmpl w:val="9FE80F14"/>
    <w:lvl w:ilvl="0" w:tplc="92FC5F84">
      <w:start w:val="1"/>
      <w:numFmt w:val="upperLetter"/>
      <w:lvlText w:val="%1)"/>
      <w:lvlJc w:val="left"/>
      <w:pPr>
        <w:ind w:left="1070" w:hanging="360"/>
      </w:pPr>
      <w:rPr>
        <w:rFonts w:hint="default"/>
      </w:rPr>
    </w:lvl>
    <w:lvl w:ilvl="1" w:tplc="041F0019" w:tentative="1">
      <w:start w:val="1"/>
      <w:numFmt w:val="lowerLetter"/>
      <w:lvlText w:val="%2."/>
      <w:lvlJc w:val="left"/>
      <w:pPr>
        <w:ind w:left="1790" w:hanging="360"/>
      </w:pPr>
    </w:lvl>
    <w:lvl w:ilvl="2" w:tplc="041F001B" w:tentative="1">
      <w:start w:val="1"/>
      <w:numFmt w:val="lowerRoman"/>
      <w:lvlText w:val="%3."/>
      <w:lvlJc w:val="right"/>
      <w:pPr>
        <w:ind w:left="2510" w:hanging="180"/>
      </w:pPr>
    </w:lvl>
    <w:lvl w:ilvl="3" w:tplc="041F000F" w:tentative="1">
      <w:start w:val="1"/>
      <w:numFmt w:val="decimal"/>
      <w:lvlText w:val="%4."/>
      <w:lvlJc w:val="left"/>
      <w:pPr>
        <w:ind w:left="3230" w:hanging="360"/>
      </w:pPr>
    </w:lvl>
    <w:lvl w:ilvl="4" w:tplc="041F0019" w:tentative="1">
      <w:start w:val="1"/>
      <w:numFmt w:val="lowerLetter"/>
      <w:lvlText w:val="%5."/>
      <w:lvlJc w:val="left"/>
      <w:pPr>
        <w:ind w:left="3950" w:hanging="360"/>
      </w:pPr>
    </w:lvl>
    <w:lvl w:ilvl="5" w:tplc="041F001B" w:tentative="1">
      <w:start w:val="1"/>
      <w:numFmt w:val="lowerRoman"/>
      <w:lvlText w:val="%6."/>
      <w:lvlJc w:val="right"/>
      <w:pPr>
        <w:ind w:left="4670" w:hanging="180"/>
      </w:pPr>
    </w:lvl>
    <w:lvl w:ilvl="6" w:tplc="041F000F" w:tentative="1">
      <w:start w:val="1"/>
      <w:numFmt w:val="decimal"/>
      <w:lvlText w:val="%7."/>
      <w:lvlJc w:val="left"/>
      <w:pPr>
        <w:ind w:left="5390" w:hanging="360"/>
      </w:pPr>
    </w:lvl>
    <w:lvl w:ilvl="7" w:tplc="041F0019" w:tentative="1">
      <w:start w:val="1"/>
      <w:numFmt w:val="lowerLetter"/>
      <w:lvlText w:val="%8."/>
      <w:lvlJc w:val="left"/>
      <w:pPr>
        <w:ind w:left="6110" w:hanging="360"/>
      </w:pPr>
    </w:lvl>
    <w:lvl w:ilvl="8" w:tplc="041F001B" w:tentative="1">
      <w:start w:val="1"/>
      <w:numFmt w:val="lowerRoman"/>
      <w:lvlText w:val="%9."/>
      <w:lvlJc w:val="right"/>
      <w:pPr>
        <w:ind w:left="6830" w:hanging="180"/>
      </w:pPr>
    </w:lvl>
  </w:abstractNum>
  <w:abstractNum w:abstractNumId="36" w15:restartNumberingAfterBreak="0">
    <w:nsid w:val="7A4167DB"/>
    <w:multiLevelType w:val="hybridMultilevel"/>
    <w:tmpl w:val="6DFA8A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8"/>
  </w:num>
  <w:num w:numId="4">
    <w:abstractNumId w:val="12"/>
  </w:num>
  <w:num w:numId="5">
    <w:abstractNumId w:val="36"/>
  </w:num>
  <w:num w:numId="6">
    <w:abstractNumId w:val="23"/>
  </w:num>
  <w:num w:numId="7">
    <w:abstractNumId w:val="22"/>
  </w:num>
  <w:num w:numId="8">
    <w:abstractNumId w:val="20"/>
  </w:num>
  <w:num w:numId="9">
    <w:abstractNumId w:val="18"/>
  </w:num>
  <w:num w:numId="10">
    <w:abstractNumId w:val="13"/>
  </w:num>
  <w:num w:numId="11">
    <w:abstractNumId w:val="14"/>
  </w:num>
  <w:num w:numId="12">
    <w:abstractNumId w:val="6"/>
  </w:num>
  <w:num w:numId="13">
    <w:abstractNumId w:val="5"/>
  </w:num>
  <w:num w:numId="14">
    <w:abstractNumId w:val="10"/>
  </w:num>
  <w:num w:numId="15">
    <w:abstractNumId w:val="30"/>
  </w:num>
  <w:num w:numId="16">
    <w:abstractNumId w:val="29"/>
  </w:num>
  <w:num w:numId="17">
    <w:abstractNumId w:val="4"/>
  </w:num>
  <w:num w:numId="18">
    <w:abstractNumId w:val="15"/>
  </w:num>
  <w:num w:numId="19">
    <w:abstractNumId w:val="35"/>
  </w:num>
  <w:num w:numId="20">
    <w:abstractNumId w:val="1"/>
  </w:num>
  <w:num w:numId="21">
    <w:abstractNumId w:val="11"/>
  </w:num>
  <w:num w:numId="22">
    <w:abstractNumId w:val="33"/>
  </w:num>
  <w:num w:numId="23">
    <w:abstractNumId w:val="21"/>
  </w:num>
  <w:num w:numId="24">
    <w:abstractNumId w:val="25"/>
  </w:num>
  <w:num w:numId="25">
    <w:abstractNumId w:val="27"/>
  </w:num>
  <w:num w:numId="26">
    <w:abstractNumId w:val="32"/>
  </w:num>
  <w:num w:numId="27">
    <w:abstractNumId w:val="34"/>
  </w:num>
  <w:num w:numId="28">
    <w:abstractNumId w:val="28"/>
  </w:num>
  <w:num w:numId="29">
    <w:abstractNumId w:val="2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2"/>
  </w:num>
  <w:num w:numId="33">
    <w:abstractNumId w:val="0"/>
  </w:num>
  <w:num w:numId="34">
    <w:abstractNumId w:val="3"/>
  </w:num>
  <w:num w:numId="35">
    <w:abstractNumId w:val="24"/>
  </w:num>
  <w:num w:numId="36">
    <w:abstractNumId w:val="7"/>
  </w:num>
  <w:num w:numId="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578"/>
    <w:rsid w:val="00005B2B"/>
    <w:rsid w:val="0001615B"/>
    <w:rsid w:val="00017825"/>
    <w:rsid w:val="000232FA"/>
    <w:rsid w:val="00023549"/>
    <w:rsid w:val="00027C66"/>
    <w:rsid w:val="00032993"/>
    <w:rsid w:val="0003612C"/>
    <w:rsid w:val="000433BE"/>
    <w:rsid w:val="0004387A"/>
    <w:rsid w:val="0004506E"/>
    <w:rsid w:val="000474ED"/>
    <w:rsid w:val="00047DCC"/>
    <w:rsid w:val="00053036"/>
    <w:rsid w:val="0005399D"/>
    <w:rsid w:val="000606F4"/>
    <w:rsid w:val="0006250A"/>
    <w:rsid w:val="00063785"/>
    <w:rsid w:val="00065E8A"/>
    <w:rsid w:val="000663A2"/>
    <w:rsid w:val="00066839"/>
    <w:rsid w:val="00070870"/>
    <w:rsid w:val="00074B02"/>
    <w:rsid w:val="000754FA"/>
    <w:rsid w:val="00081DE0"/>
    <w:rsid w:val="00082A38"/>
    <w:rsid w:val="00082EDF"/>
    <w:rsid w:val="00084586"/>
    <w:rsid w:val="000873BD"/>
    <w:rsid w:val="000876D3"/>
    <w:rsid w:val="00090184"/>
    <w:rsid w:val="000922C8"/>
    <w:rsid w:val="00092E07"/>
    <w:rsid w:val="00093A03"/>
    <w:rsid w:val="000A4B51"/>
    <w:rsid w:val="000A5B1D"/>
    <w:rsid w:val="000A7115"/>
    <w:rsid w:val="000C247F"/>
    <w:rsid w:val="000C342A"/>
    <w:rsid w:val="000C55DE"/>
    <w:rsid w:val="000C6C20"/>
    <w:rsid w:val="000D2203"/>
    <w:rsid w:val="000D2CFC"/>
    <w:rsid w:val="000D7D03"/>
    <w:rsid w:val="000E11C8"/>
    <w:rsid w:val="000E1714"/>
    <w:rsid w:val="000E4718"/>
    <w:rsid w:val="000E5043"/>
    <w:rsid w:val="000E5EEF"/>
    <w:rsid w:val="000E6016"/>
    <w:rsid w:val="000E7128"/>
    <w:rsid w:val="000E7DEF"/>
    <w:rsid w:val="000F21A2"/>
    <w:rsid w:val="000F2A3B"/>
    <w:rsid w:val="000F2CDA"/>
    <w:rsid w:val="000F524B"/>
    <w:rsid w:val="000F5736"/>
    <w:rsid w:val="000F7EBE"/>
    <w:rsid w:val="0010070E"/>
    <w:rsid w:val="001017F3"/>
    <w:rsid w:val="00101CF7"/>
    <w:rsid w:val="00101EB6"/>
    <w:rsid w:val="00102D77"/>
    <w:rsid w:val="001037BC"/>
    <w:rsid w:val="00105898"/>
    <w:rsid w:val="00105EE4"/>
    <w:rsid w:val="0010692A"/>
    <w:rsid w:val="00106AD7"/>
    <w:rsid w:val="00107ED2"/>
    <w:rsid w:val="00110F34"/>
    <w:rsid w:val="001158C8"/>
    <w:rsid w:val="00116AE7"/>
    <w:rsid w:val="00122AAE"/>
    <w:rsid w:val="00125121"/>
    <w:rsid w:val="001253AE"/>
    <w:rsid w:val="001261A5"/>
    <w:rsid w:val="001263E2"/>
    <w:rsid w:val="0012771B"/>
    <w:rsid w:val="0013078A"/>
    <w:rsid w:val="00131511"/>
    <w:rsid w:val="0013358F"/>
    <w:rsid w:val="0013458B"/>
    <w:rsid w:val="0013629E"/>
    <w:rsid w:val="00136A17"/>
    <w:rsid w:val="00145A4D"/>
    <w:rsid w:val="00155B61"/>
    <w:rsid w:val="00161DBD"/>
    <w:rsid w:val="001629EE"/>
    <w:rsid w:val="00166360"/>
    <w:rsid w:val="00170B26"/>
    <w:rsid w:val="00171A5F"/>
    <w:rsid w:val="00171F48"/>
    <w:rsid w:val="00171F8B"/>
    <w:rsid w:val="00172072"/>
    <w:rsid w:val="00177C41"/>
    <w:rsid w:val="00182EF8"/>
    <w:rsid w:val="00185298"/>
    <w:rsid w:val="001874DF"/>
    <w:rsid w:val="00190207"/>
    <w:rsid w:val="00192C7B"/>
    <w:rsid w:val="001946EB"/>
    <w:rsid w:val="00194F3A"/>
    <w:rsid w:val="00195751"/>
    <w:rsid w:val="001A0193"/>
    <w:rsid w:val="001A1D80"/>
    <w:rsid w:val="001A3FC8"/>
    <w:rsid w:val="001A412A"/>
    <w:rsid w:val="001A4180"/>
    <w:rsid w:val="001A6E1F"/>
    <w:rsid w:val="001A7BB3"/>
    <w:rsid w:val="001B25C2"/>
    <w:rsid w:val="001C0828"/>
    <w:rsid w:val="001C1D37"/>
    <w:rsid w:val="001C45D6"/>
    <w:rsid w:val="001C5BE8"/>
    <w:rsid w:val="001C66E6"/>
    <w:rsid w:val="001C6791"/>
    <w:rsid w:val="001C7522"/>
    <w:rsid w:val="001D1B7B"/>
    <w:rsid w:val="001D3808"/>
    <w:rsid w:val="001D3911"/>
    <w:rsid w:val="001D49AD"/>
    <w:rsid w:val="001D533C"/>
    <w:rsid w:val="001E14EB"/>
    <w:rsid w:val="001E151D"/>
    <w:rsid w:val="001E59AE"/>
    <w:rsid w:val="001E6616"/>
    <w:rsid w:val="001E7F4B"/>
    <w:rsid w:val="001F23BE"/>
    <w:rsid w:val="001F2F3D"/>
    <w:rsid w:val="001F3323"/>
    <w:rsid w:val="002016A2"/>
    <w:rsid w:val="00201867"/>
    <w:rsid w:val="002105A3"/>
    <w:rsid w:val="00212368"/>
    <w:rsid w:val="0021700C"/>
    <w:rsid w:val="00220D9D"/>
    <w:rsid w:val="0022216C"/>
    <w:rsid w:val="00223575"/>
    <w:rsid w:val="002255E4"/>
    <w:rsid w:val="00227BD4"/>
    <w:rsid w:val="00227C4D"/>
    <w:rsid w:val="00231899"/>
    <w:rsid w:val="002349AB"/>
    <w:rsid w:val="0023547D"/>
    <w:rsid w:val="00236011"/>
    <w:rsid w:val="00237E5F"/>
    <w:rsid w:val="002407CC"/>
    <w:rsid w:val="00241792"/>
    <w:rsid w:val="00242F2B"/>
    <w:rsid w:val="00243AF4"/>
    <w:rsid w:val="00244123"/>
    <w:rsid w:val="00244E5F"/>
    <w:rsid w:val="002518D6"/>
    <w:rsid w:val="00252A14"/>
    <w:rsid w:val="002547A3"/>
    <w:rsid w:val="002601FC"/>
    <w:rsid w:val="00260886"/>
    <w:rsid w:val="00264101"/>
    <w:rsid w:val="00264566"/>
    <w:rsid w:val="0026632C"/>
    <w:rsid w:val="00273B96"/>
    <w:rsid w:val="00274548"/>
    <w:rsid w:val="00274D91"/>
    <w:rsid w:val="00281A35"/>
    <w:rsid w:val="00281DC1"/>
    <w:rsid w:val="00284F42"/>
    <w:rsid w:val="00285F22"/>
    <w:rsid w:val="00286442"/>
    <w:rsid w:val="0029759A"/>
    <w:rsid w:val="00297F96"/>
    <w:rsid w:val="002A49AF"/>
    <w:rsid w:val="002A5DDB"/>
    <w:rsid w:val="002A7BA7"/>
    <w:rsid w:val="002B20A4"/>
    <w:rsid w:val="002B37C0"/>
    <w:rsid w:val="002B4C9B"/>
    <w:rsid w:val="002B6E4B"/>
    <w:rsid w:val="002C1065"/>
    <w:rsid w:val="002C3B57"/>
    <w:rsid w:val="002C3F70"/>
    <w:rsid w:val="002C4212"/>
    <w:rsid w:val="002C6624"/>
    <w:rsid w:val="002C7C1E"/>
    <w:rsid w:val="002D0E41"/>
    <w:rsid w:val="002E15D5"/>
    <w:rsid w:val="002E6389"/>
    <w:rsid w:val="002F1BF0"/>
    <w:rsid w:val="002F5DEA"/>
    <w:rsid w:val="00300BEC"/>
    <w:rsid w:val="00301AFC"/>
    <w:rsid w:val="003044E0"/>
    <w:rsid w:val="00307A6C"/>
    <w:rsid w:val="00307E90"/>
    <w:rsid w:val="00311F9A"/>
    <w:rsid w:val="003124F6"/>
    <w:rsid w:val="00316A25"/>
    <w:rsid w:val="00316B1A"/>
    <w:rsid w:val="00320B39"/>
    <w:rsid w:val="00321A19"/>
    <w:rsid w:val="0032238D"/>
    <w:rsid w:val="0032781C"/>
    <w:rsid w:val="0033032D"/>
    <w:rsid w:val="003320A3"/>
    <w:rsid w:val="00332C11"/>
    <w:rsid w:val="00333E36"/>
    <w:rsid w:val="00334A2A"/>
    <w:rsid w:val="00337BA9"/>
    <w:rsid w:val="00341887"/>
    <w:rsid w:val="00342661"/>
    <w:rsid w:val="0034277D"/>
    <w:rsid w:val="00342ECB"/>
    <w:rsid w:val="00347197"/>
    <w:rsid w:val="00354A5A"/>
    <w:rsid w:val="0035527D"/>
    <w:rsid w:val="00355A5D"/>
    <w:rsid w:val="00355BC6"/>
    <w:rsid w:val="003675E1"/>
    <w:rsid w:val="003709E1"/>
    <w:rsid w:val="00373DE3"/>
    <w:rsid w:val="00374F01"/>
    <w:rsid w:val="0037584C"/>
    <w:rsid w:val="00376055"/>
    <w:rsid w:val="00376E4D"/>
    <w:rsid w:val="00377673"/>
    <w:rsid w:val="00377B7B"/>
    <w:rsid w:val="00381A5E"/>
    <w:rsid w:val="00387E2A"/>
    <w:rsid w:val="003949FC"/>
    <w:rsid w:val="00395707"/>
    <w:rsid w:val="003974BA"/>
    <w:rsid w:val="003978E1"/>
    <w:rsid w:val="003A1496"/>
    <w:rsid w:val="003A2C4B"/>
    <w:rsid w:val="003A7439"/>
    <w:rsid w:val="003B030D"/>
    <w:rsid w:val="003B1482"/>
    <w:rsid w:val="003B418A"/>
    <w:rsid w:val="003B54D1"/>
    <w:rsid w:val="003B7981"/>
    <w:rsid w:val="003C0EA2"/>
    <w:rsid w:val="003C2711"/>
    <w:rsid w:val="003C2EEC"/>
    <w:rsid w:val="003C3A59"/>
    <w:rsid w:val="003C5332"/>
    <w:rsid w:val="003D0447"/>
    <w:rsid w:val="003D743A"/>
    <w:rsid w:val="003E13A9"/>
    <w:rsid w:val="003E3CC1"/>
    <w:rsid w:val="003E4134"/>
    <w:rsid w:val="003E78CE"/>
    <w:rsid w:val="00400038"/>
    <w:rsid w:val="00404F9F"/>
    <w:rsid w:val="0040520B"/>
    <w:rsid w:val="00405315"/>
    <w:rsid w:val="00410CBB"/>
    <w:rsid w:val="00411323"/>
    <w:rsid w:val="00412B90"/>
    <w:rsid w:val="00414C67"/>
    <w:rsid w:val="0042345E"/>
    <w:rsid w:val="004254C0"/>
    <w:rsid w:val="0042751E"/>
    <w:rsid w:val="00427E09"/>
    <w:rsid w:val="0043351B"/>
    <w:rsid w:val="00436C7D"/>
    <w:rsid w:val="004405C0"/>
    <w:rsid w:val="0044311F"/>
    <w:rsid w:val="004446F6"/>
    <w:rsid w:val="0045027E"/>
    <w:rsid w:val="0045265D"/>
    <w:rsid w:val="0045476B"/>
    <w:rsid w:val="0046136A"/>
    <w:rsid w:val="0046234D"/>
    <w:rsid w:val="004634E0"/>
    <w:rsid w:val="004735A5"/>
    <w:rsid w:val="00474CB2"/>
    <w:rsid w:val="004769C8"/>
    <w:rsid w:val="00485EAF"/>
    <w:rsid w:val="004941B8"/>
    <w:rsid w:val="004967F8"/>
    <w:rsid w:val="0049706C"/>
    <w:rsid w:val="004A01EB"/>
    <w:rsid w:val="004A0F50"/>
    <w:rsid w:val="004A676E"/>
    <w:rsid w:val="004B06BB"/>
    <w:rsid w:val="004B1344"/>
    <w:rsid w:val="004B2651"/>
    <w:rsid w:val="004B3CEA"/>
    <w:rsid w:val="004B5CCD"/>
    <w:rsid w:val="004C15A7"/>
    <w:rsid w:val="004C445A"/>
    <w:rsid w:val="004C4B27"/>
    <w:rsid w:val="004C55E3"/>
    <w:rsid w:val="004D5B93"/>
    <w:rsid w:val="004E0232"/>
    <w:rsid w:val="004E06E3"/>
    <w:rsid w:val="004E1710"/>
    <w:rsid w:val="004E5FA9"/>
    <w:rsid w:val="004E695A"/>
    <w:rsid w:val="004F199D"/>
    <w:rsid w:val="004F69C9"/>
    <w:rsid w:val="00503F85"/>
    <w:rsid w:val="005105B0"/>
    <w:rsid w:val="00512500"/>
    <w:rsid w:val="00513282"/>
    <w:rsid w:val="00513C80"/>
    <w:rsid w:val="00524C9A"/>
    <w:rsid w:val="0052501A"/>
    <w:rsid w:val="00525571"/>
    <w:rsid w:val="00525F03"/>
    <w:rsid w:val="005265B1"/>
    <w:rsid w:val="00527BB1"/>
    <w:rsid w:val="005325CF"/>
    <w:rsid w:val="00534046"/>
    <w:rsid w:val="00535701"/>
    <w:rsid w:val="005433D5"/>
    <w:rsid w:val="0054467F"/>
    <w:rsid w:val="005459DB"/>
    <w:rsid w:val="00545BA1"/>
    <w:rsid w:val="00552B17"/>
    <w:rsid w:val="00552C3E"/>
    <w:rsid w:val="00552ECE"/>
    <w:rsid w:val="00553D6C"/>
    <w:rsid w:val="005556FD"/>
    <w:rsid w:val="00560E63"/>
    <w:rsid w:val="0056482A"/>
    <w:rsid w:val="0056730E"/>
    <w:rsid w:val="00570D50"/>
    <w:rsid w:val="00572489"/>
    <w:rsid w:val="005737E1"/>
    <w:rsid w:val="0057642B"/>
    <w:rsid w:val="00581238"/>
    <w:rsid w:val="00582126"/>
    <w:rsid w:val="005824CD"/>
    <w:rsid w:val="0058586F"/>
    <w:rsid w:val="00585A9B"/>
    <w:rsid w:val="005900B4"/>
    <w:rsid w:val="005931E7"/>
    <w:rsid w:val="005966FA"/>
    <w:rsid w:val="00597902"/>
    <w:rsid w:val="005A1868"/>
    <w:rsid w:val="005A3DF7"/>
    <w:rsid w:val="005A75BF"/>
    <w:rsid w:val="005B082B"/>
    <w:rsid w:val="005B1813"/>
    <w:rsid w:val="005B2431"/>
    <w:rsid w:val="005B6956"/>
    <w:rsid w:val="005B7E2A"/>
    <w:rsid w:val="005C3199"/>
    <w:rsid w:val="005C38FC"/>
    <w:rsid w:val="005C5321"/>
    <w:rsid w:val="005D0E49"/>
    <w:rsid w:val="005D167C"/>
    <w:rsid w:val="005D3373"/>
    <w:rsid w:val="005D7645"/>
    <w:rsid w:val="005E0647"/>
    <w:rsid w:val="005E116F"/>
    <w:rsid w:val="005E3438"/>
    <w:rsid w:val="005E3507"/>
    <w:rsid w:val="005E3FB7"/>
    <w:rsid w:val="005E68A1"/>
    <w:rsid w:val="005E77E4"/>
    <w:rsid w:val="005F2B4F"/>
    <w:rsid w:val="005F3C82"/>
    <w:rsid w:val="005F49B3"/>
    <w:rsid w:val="005F5F74"/>
    <w:rsid w:val="005F618C"/>
    <w:rsid w:val="005F642B"/>
    <w:rsid w:val="0060090F"/>
    <w:rsid w:val="00607138"/>
    <w:rsid w:val="0061047F"/>
    <w:rsid w:val="006178EC"/>
    <w:rsid w:val="0062106F"/>
    <w:rsid w:val="00621897"/>
    <w:rsid w:val="00622CA4"/>
    <w:rsid w:val="00632A5A"/>
    <w:rsid w:val="00632C80"/>
    <w:rsid w:val="006346B4"/>
    <w:rsid w:val="006374E1"/>
    <w:rsid w:val="00637E6C"/>
    <w:rsid w:val="00641CF5"/>
    <w:rsid w:val="006422C9"/>
    <w:rsid w:val="00652D37"/>
    <w:rsid w:val="00654C06"/>
    <w:rsid w:val="006552FB"/>
    <w:rsid w:val="00657512"/>
    <w:rsid w:val="00657C01"/>
    <w:rsid w:val="00657F13"/>
    <w:rsid w:val="006613A1"/>
    <w:rsid w:val="006638F3"/>
    <w:rsid w:val="00665C9A"/>
    <w:rsid w:val="00671751"/>
    <w:rsid w:val="0067375E"/>
    <w:rsid w:val="00674283"/>
    <w:rsid w:val="00676110"/>
    <w:rsid w:val="0067647E"/>
    <w:rsid w:val="00681086"/>
    <w:rsid w:val="006856C4"/>
    <w:rsid w:val="00690590"/>
    <w:rsid w:val="0069265A"/>
    <w:rsid w:val="00693990"/>
    <w:rsid w:val="00695302"/>
    <w:rsid w:val="006956CA"/>
    <w:rsid w:val="006A01FD"/>
    <w:rsid w:val="006A0B4B"/>
    <w:rsid w:val="006A4F2A"/>
    <w:rsid w:val="006A5171"/>
    <w:rsid w:val="006A6AE8"/>
    <w:rsid w:val="006B26F8"/>
    <w:rsid w:val="006B353A"/>
    <w:rsid w:val="006B7540"/>
    <w:rsid w:val="006C1AB4"/>
    <w:rsid w:val="006C1C1C"/>
    <w:rsid w:val="006D0C32"/>
    <w:rsid w:val="006D16FE"/>
    <w:rsid w:val="006D1D68"/>
    <w:rsid w:val="006D2AC0"/>
    <w:rsid w:val="006D2C48"/>
    <w:rsid w:val="006D2DBE"/>
    <w:rsid w:val="006D42CC"/>
    <w:rsid w:val="006D584E"/>
    <w:rsid w:val="006E1F2F"/>
    <w:rsid w:val="006E3180"/>
    <w:rsid w:val="006E6A9E"/>
    <w:rsid w:val="006F1CEA"/>
    <w:rsid w:val="006F4D1C"/>
    <w:rsid w:val="006F773E"/>
    <w:rsid w:val="006F7A46"/>
    <w:rsid w:val="00700997"/>
    <w:rsid w:val="00704683"/>
    <w:rsid w:val="00714690"/>
    <w:rsid w:val="00714AA2"/>
    <w:rsid w:val="00715C40"/>
    <w:rsid w:val="00716341"/>
    <w:rsid w:val="00716A82"/>
    <w:rsid w:val="00721053"/>
    <w:rsid w:val="00725D80"/>
    <w:rsid w:val="007264E3"/>
    <w:rsid w:val="0072659E"/>
    <w:rsid w:val="00730A42"/>
    <w:rsid w:val="00730CF5"/>
    <w:rsid w:val="00731742"/>
    <w:rsid w:val="007326D7"/>
    <w:rsid w:val="00735740"/>
    <w:rsid w:val="00740DA2"/>
    <w:rsid w:val="0074159D"/>
    <w:rsid w:val="007512C9"/>
    <w:rsid w:val="00753733"/>
    <w:rsid w:val="0075684B"/>
    <w:rsid w:val="007579E3"/>
    <w:rsid w:val="00761230"/>
    <w:rsid w:val="00762F9F"/>
    <w:rsid w:val="00763B22"/>
    <w:rsid w:val="00765A34"/>
    <w:rsid w:val="00766AEE"/>
    <w:rsid w:val="00771369"/>
    <w:rsid w:val="007756DB"/>
    <w:rsid w:val="00775CAA"/>
    <w:rsid w:val="00776D17"/>
    <w:rsid w:val="007833EC"/>
    <w:rsid w:val="00786979"/>
    <w:rsid w:val="00792614"/>
    <w:rsid w:val="00796500"/>
    <w:rsid w:val="007A0B31"/>
    <w:rsid w:val="007A5E26"/>
    <w:rsid w:val="007A5E9B"/>
    <w:rsid w:val="007A7936"/>
    <w:rsid w:val="007B0938"/>
    <w:rsid w:val="007B20B7"/>
    <w:rsid w:val="007B2FE0"/>
    <w:rsid w:val="007B4BC6"/>
    <w:rsid w:val="007B5FA7"/>
    <w:rsid w:val="007B78EC"/>
    <w:rsid w:val="007C1463"/>
    <w:rsid w:val="007C1981"/>
    <w:rsid w:val="007C2BBC"/>
    <w:rsid w:val="007C2D23"/>
    <w:rsid w:val="007C5C73"/>
    <w:rsid w:val="007C7B05"/>
    <w:rsid w:val="007D160C"/>
    <w:rsid w:val="007D1FD8"/>
    <w:rsid w:val="007D49B0"/>
    <w:rsid w:val="007E07C1"/>
    <w:rsid w:val="007E1512"/>
    <w:rsid w:val="007E3122"/>
    <w:rsid w:val="007F63A7"/>
    <w:rsid w:val="00801218"/>
    <w:rsid w:val="00805EC4"/>
    <w:rsid w:val="008064DD"/>
    <w:rsid w:val="00811141"/>
    <w:rsid w:val="008112F2"/>
    <w:rsid w:val="00811A25"/>
    <w:rsid w:val="00812408"/>
    <w:rsid w:val="00816786"/>
    <w:rsid w:val="008168F5"/>
    <w:rsid w:val="00817088"/>
    <w:rsid w:val="0082295B"/>
    <w:rsid w:val="008235BB"/>
    <w:rsid w:val="00824B46"/>
    <w:rsid w:val="008265F0"/>
    <w:rsid w:val="00830E93"/>
    <w:rsid w:val="00831BD9"/>
    <w:rsid w:val="00851EF6"/>
    <w:rsid w:val="00853DB4"/>
    <w:rsid w:val="008553CF"/>
    <w:rsid w:val="00855FB8"/>
    <w:rsid w:val="00860663"/>
    <w:rsid w:val="00863DB5"/>
    <w:rsid w:val="00864475"/>
    <w:rsid w:val="00866578"/>
    <w:rsid w:val="00870E58"/>
    <w:rsid w:val="00873025"/>
    <w:rsid w:val="00874223"/>
    <w:rsid w:val="00875537"/>
    <w:rsid w:val="008760C3"/>
    <w:rsid w:val="008812F8"/>
    <w:rsid w:val="008868CA"/>
    <w:rsid w:val="00891B9B"/>
    <w:rsid w:val="0089365E"/>
    <w:rsid w:val="00894974"/>
    <w:rsid w:val="00897F73"/>
    <w:rsid w:val="008A071B"/>
    <w:rsid w:val="008A369F"/>
    <w:rsid w:val="008A3CB5"/>
    <w:rsid w:val="008A5E4B"/>
    <w:rsid w:val="008A7A89"/>
    <w:rsid w:val="008B52AD"/>
    <w:rsid w:val="008B6C5E"/>
    <w:rsid w:val="008C2D96"/>
    <w:rsid w:val="008C38DB"/>
    <w:rsid w:val="008C6A42"/>
    <w:rsid w:val="008C70AA"/>
    <w:rsid w:val="008D0BBB"/>
    <w:rsid w:val="008D7041"/>
    <w:rsid w:val="008E6959"/>
    <w:rsid w:val="008E7A21"/>
    <w:rsid w:val="008F0424"/>
    <w:rsid w:val="008F0EDC"/>
    <w:rsid w:val="008F3979"/>
    <w:rsid w:val="00900C5E"/>
    <w:rsid w:val="00900FCC"/>
    <w:rsid w:val="00901E6D"/>
    <w:rsid w:val="009044DC"/>
    <w:rsid w:val="00904FE4"/>
    <w:rsid w:val="00906F41"/>
    <w:rsid w:val="0090764B"/>
    <w:rsid w:val="00910B99"/>
    <w:rsid w:val="009133E1"/>
    <w:rsid w:val="00915A6B"/>
    <w:rsid w:val="009214F5"/>
    <w:rsid w:val="0092322A"/>
    <w:rsid w:val="009258A9"/>
    <w:rsid w:val="009278D5"/>
    <w:rsid w:val="00935024"/>
    <w:rsid w:val="00935F05"/>
    <w:rsid w:val="00935F74"/>
    <w:rsid w:val="009368C9"/>
    <w:rsid w:val="00937CE2"/>
    <w:rsid w:val="009403F1"/>
    <w:rsid w:val="00943424"/>
    <w:rsid w:val="009469F3"/>
    <w:rsid w:val="00950B1C"/>
    <w:rsid w:val="00950BAA"/>
    <w:rsid w:val="009516D7"/>
    <w:rsid w:val="00956EDE"/>
    <w:rsid w:val="009624CB"/>
    <w:rsid w:val="00964EC6"/>
    <w:rsid w:val="00966925"/>
    <w:rsid w:val="00970622"/>
    <w:rsid w:val="00973C70"/>
    <w:rsid w:val="00974988"/>
    <w:rsid w:val="009766BF"/>
    <w:rsid w:val="009849FB"/>
    <w:rsid w:val="009854DB"/>
    <w:rsid w:val="009908BC"/>
    <w:rsid w:val="009A3E33"/>
    <w:rsid w:val="009B0D3C"/>
    <w:rsid w:val="009B1CCB"/>
    <w:rsid w:val="009B1CD3"/>
    <w:rsid w:val="009B3CBB"/>
    <w:rsid w:val="009B6EEE"/>
    <w:rsid w:val="009C1E05"/>
    <w:rsid w:val="009C37E9"/>
    <w:rsid w:val="009C3996"/>
    <w:rsid w:val="009C72C0"/>
    <w:rsid w:val="009D18AD"/>
    <w:rsid w:val="009D28A5"/>
    <w:rsid w:val="009D28F2"/>
    <w:rsid w:val="009D312A"/>
    <w:rsid w:val="009D330D"/>
    <w:rsid w:val="009D4041"/>
    <w:rsid w:val="009D4207"/>
    <w:rsid w:val="009D43E9"/>
    <w:rsid w:val="009D4D54"/>
    <w:rsid w:val="009D750A"/>
    <w:rsid w:val="009E1928"/>
    <w:rsid w:val="009E19C9"/>
    <w:rsid w:val="009E1AC5"/>
    <w:rsid w:val="009E241E"/>
    <w:rsid w:val="009E25C1"/>
    <w:rsid w:val="009E2FF4"/>
    <w:rsid w:val="009E46A5"/>
    <w:rsid w:val="009E4A46"/>
    <w:rsid w:val="009E6072"/>
    <w:rsid w:val="009E61AB"/>
    <w:rsid w:val="009E76BD"/>
    <w:rsid w:val="009F0C53"/>
    <w:rsid w:val="009F12FF"/>
    <w:rsid w:val="009F3CF9"/>
    <w:rsid w:val="009F6863"/>
    <w:rsid w:val="009F7FE5"/>
    <w:rsid w:val="00A0029C"/>
    <w:rsid w:val="00A06CF3"/>
    <w:rsid w:val="00A11AC3"/>
    <w:rsid w:val="00A203A0"/>
    <w:rsid w:val="00A207D7"/>
    <w:rsid w:val="00A224C2"/>
    <w:rsid w:val="00A2272E"/>
    <w:rsid w:val="00A30875"/>
    <w:rsid w:val="00A32865"/>
    <w:rsid w:val="00A35A44"/>
    <w:rsid w:val="00A36172"/>
    <w:rsid w:val="00A379DD"/>
    <w:rsid w:val="00A44248"/>
    <w:rsid w:val="00A445B3"/>
    <w:rsid w:val="00A445D6"/>
    <w:rsid w:val="00A44973"/>
    <w:rsid w:val="00A465C8"/>
    <w:rsid w:val="00A46EB1"/>
    <w:rsid w:val="00A47268"/>
    <w:rsid w:val="00A55DAF"/>
    <w:rsid w:val="00A560F4"/>
    <w:rsid w:val="00A574E0"/>
    <w:rsid w:val="00A62F34"/>
    <w:rsid w:val="00A65AD1"/>
    <w:rsid w:val="00A72CC5"/>
    <w:rsid w:val="00A73EF4"/>
    <w:rsid w:val="00A75287"/>
    <w:rsid w:val="00A81222"/>
    <w:rsid w:val="00A84A1D"/>
    <w:rsid w:val="00A85725"/>
    <w:rsid w:val="00A910D6"/>
    <w:rsid w:val="00AA1C1B"/>
    <w:rsid w:val="00AA2008"/>
    <w:rsid w:val="00AA2B4E"/>
    <w:rsid w:val="00AB14C5"/>
    <w:rsid w:val="00AB2C01"/>
    <w:rsid w:val="00AB3066"/>
    <w:rsid w:val="00AB59C0"/>
    <w:rsid w:val="00AB6D7D"/>
    <w:rsid w:val="00AB76B2"/>
    <w:rsid w:val="00AC09EF"/>
    <w:rsid w:val="00AC39C7"/>
    <w:rsid w:val="00AC49BF"/>
    <w:rsid w:val="00AC6000"/>
    <w:rsid w:val="00AD1231"/>
    <w:rsid w:val="00AD267D"/>
    <w:rsid w:val="00AD2ACE"/>
    <w:rsid w:val="00AD3C31"/>
    <w:rsid w:val="00AD52C6"/>
    <w:rsid w:val="00AE67D2"/>
    <w:rsid w:val="00AF3248"/>
    <w:rsid w:val="00AF3DBE"/>
    <w:rsid w:val="00AF45E7"/>
    <w:rsid w:val="00AF7F55"/>
    <w:rsid w:val="00B04024"/>
    <w:rsid w:val="00B164C8"/>
    <w:rsid w:val="00B172F3"/>
    <w:rsid w:val="00B23CF1"/>
    <w:rsid w:val="00B2658F"/>
    <w:rsid w:val="00B2676E"/>
    <w:rsid w:val="00B26C2C"/>
    <w:rsid w:val="00B3026C"/>
    <w:rsid w:val="00B34674"/>
    <w:rsid w:val="00B35D0B"/>
    <w:rsid w:val="00B35EFA"/>
    <w:rsid w:val="00B3675B"/>
    <w:rsid w:val="00B367EB"/>
    <w:rsid w:val="00B36837"/>
    <w:rsid w:val="00B3717B"/>
    <w:rsid w:val="00B40B3D"/>
    <w:rsid w:val="00B43CDE"/>
    <w:rsid w:val="00B521ED"/>
    <w:rsid w:val="00B54E2E"/>
    <w:rsid w:val="00B57A37"/>
    <w:rsid w:val="00B60561"/>
    <w:rsid w:val="00B62C1F"/>
    <w:rsid w:val="00B64FE5"/>
    <w:rsid w:val="00B656F6"/>
    <w:rsid w:val="00B658A0"/>
    <w:rsid w:val="00B67A92"/>
    <w:rsid w:val="00B734E7"/>
    <w:rsid w:val="00B76C2F"/>
    <w:rsid w:val="00B809A7"/>
    <w:rsid w:val="00B82248"/>
    <w:rsid w:val="00B84802"/>
    <w:rsid w:val="00B86BDE"/>
    <w:rsid w:val="00B91200"/>
    <w:rsid w:val="00B92373"/>
    <w:rsid w:val="00B94777"/>
    <w:rsid w:val="00B970DF"/>
    <w:rsid w:val="00B972DD"/>
    <w:rsid w:val="00BA10F2"/>
    <w:rsid w:val="00BB05DE"/>
    <w:rsid w:val="00BB5D39"/>
    <w:rsid w:val="00BC0C45"/>
    <w:rsid w:val="00BC12D5"/>
    <w:rsid w:val="00BC2DFC"/>
    <w:rsid w:val="00BC51D8"/>
    <w:rsid w:val="00BC600D"/>
    <w:rsid w:val="00BC6204"/>
    <w:rsid w:val="00BC65E0"/>
    <w:rsid w:val="00BD3987"/>
    <w:rsid w:val="00BD5657"/>
    <w:rsid w:val="00BD5D4A"/>
    <w:rsid w:val="00BD71C5"/>
    <w:rsid w:val="00BE0411"/>
    <w:rsid w:val="00BE25A3"/>
    <w:rsid w:val="00BE30DC"/>
    <w:rsid w:val="00BE3136"/>
    <w:rsid w:val="00BE45B0"/>
    <w:rsid w:val="00BF1B51"/>
    <w:rsid w:val="00BF1D33"/>
    <w:rsid w:val="00BF224F"/>
    <w:rsid w:val="00BF41F6"/>
    <w:rsid w:val="00BF4497"/>
    <w:rsid w:val="00C01FFB"/>
    <w:rsid w:val="00C06D14"/>
    <w:rsid w:val="00C0789A"/>
    <w:rsid w:val="00C211BB"/>
    <w:rsid w:val="00C22BA0"/>
    <w:rsid w:val="00C25F8F"/>
    <w:rsid w:val="00C40497"/>
    <w:rsid w:val="00C41000"/>
    <w:rsid w:val="00C42F85"/>
    <w:rsid w:val="00C46D84"/>
    <w:rsid w:val="00C5072F"/>
    <w:rsid w:val="00C51727"/>
    <w:rsid w:val="00C54901"/>
    <w:rsid w:val="00C54DCF"/>
    <w:rsid w:val="00C606F8"/>
    <w:rsid w:val="00C63702"/>
    <w:rsid w:val="00C63AEB"/>
    <w:rsid w:val="00C6510C"/>
    <w:rsid w:val="00C76119"/>
    <w:rsid w:val="00C76390"/>
    <w:rsid w:val="00C80208"/>
    <w:rsid w:val="00C809F6"/>
    <w:rsid w:val="00C85447"/>
    <w:rsid w:val="00C874FC"/>
    <w:rsid w:val="00C87EBB"/>
    <w:rsid w:val="00C90639"/>
    <w:rsid w:val="00C929BE"/>
    <w:rsid w:val="00C9515E"/>
    <w:rsid w:val="00CA411A"/>
    <w:rsid w:val="00CA4D97"/>
    <w:rsid w:val="00CA5562"/>
    <w:rsid w:val="00CA63B7"/>
    <w:rsid w:val="00CA73F7"/>
    <w:rsid w:val="00CB0F4B"/>
    <w:rsid w:val="00CB2336"/>
    <w:rsid w:val="00CB40F9"/>
    <w:rsid w:val="00CB7511"/>
    <w:rsid w:val="00CC4826"/>
    <w:rsid w:val="00CD4B47"/>
    <w:rsid w:val="00CD5D67"/>
    <w:rsid w:val="00CD65ED"/>
    <w:rsid w:val="00CE2676"/>
    <w:rsid w:val="00CE4F02"/>
    <w:rsid w:val="00CE63CD"/>
    <w:rsid w:val="00CE791B"/>
    <w:rsid w:val="00CF01CE"/>
    <w:rsid w:val="00CF04F9"/>
    <w:rsid w:val="00CF09E0"/>
    <w:rsid w:val="00CF2823"/>
    <w:rsid w:val="00CF3DA6"/>
    <w:rsid w:val="00CF686E"/>
    <w:rsid w:val="00D02CC1"/>
    <w:rsid w:val="00D02F46"/>
    <w:rsid w:val="00D0467E"/>
    <w:rsid w:val="00D104C0"/>
    <w:rsid w:val="00D10748"/>
    <w:rsid w:val="00D146FA"/>
    <w:rsid w:val="00D15B29"/>
    <w:rsid w:val="00D170B2"/>
    <w:rsid w:val="00D2466E"/>
    <w:rsid w:val="00D32628"/>
    <w:rsid w:val="00D335AC"/>
    <w:rsid w:val="00D41974"/>
    <w:rsid w:val="00D42CC0"/>
    <w:rsid w:val="00D4584B"/>
    <w:rsid w:val="00D5306F"/>
    <w:rsid w:val="00D5407D"/>
    <w:rsid w:val="00D5493E"/>
    <w:rsid w:val="00D577FD"/>
    <w:rsid w:val="00D61B2C"/>
    <w:rsid w:val="00D61C12"/>
    <w:rsid w:val="00D6379C"/>
    <w:rsid w:val="00D64A38"/>
    <w:rsid w:val="00D65E58"/>
    <w:rsid w:val="00D72E8C"/>
    <w:rsid w:val="00D7779A"/>
    <w:rsid w:val="00D80BB4"/>
    <w:rsid w:val="00D85624"/>
    <w:rsid w:val="00D87640"/>
    <w:rsid w:val="00D9379C"/>
    <w:rsid w:val="00D95664"/>
    <w:rsid w:val="00D958D7"/>
    <w:rsid w:val="00DA25EB"/>
    <w:rsid w:val="00DA3C97"/>
    <w:rsid w:val="00DA50F3"/>
    <w:rsid w:val="00DA6121"/>
    <w:rsid w:val="00DB11B6"/>
    <w:rsid w:val="00DB283D"/>
    <w:rsid w:val="00DB28BE"/>
    <w:rsid w:val="00DB47B8"/>
    <w:rsid w:val="00DB5110"/>
    <w:rsid w:val="00DC1675"/>
    <w:rsid w:val="00DC5E59"/>
    <w:rsid w:val="00DD0DA4"/>
    <w:rsid w:val="00DD2A4B"/>
    <w:rsid w:val="00DD5863"/>
    <w:rsid w:val="00DD5D83"/>
    <w:rsid w:val="00DE3E25"/>
    <w:rsid w:val="00DE483A"/>
    <w:rsid w:val="00DE6EF6"/>
    <w:rsid w:val="00DF0794"/>
    <w:rsid w:val="00DF14AD"/>
    <w:rsid w:val="00DF40AE"/>
    <w:rsid w:val="00DF70B5"/>
    <w:rsid w:val="00DF7E11"/>
    <w:rsid w:val="00E02A4D"/>
    <w:rsid w:val="00E068ED"/>
    <w:rsid w:val="00E10E24"/>
    <w:rsid w:val="00E10FEE"/>
    <w:rsid w:val="00E11E5B"/>
    <w:rsid w:val="00E12E36"/>
    <w:rsid w:val="00E1308A"/>
    <w:rsid w:val="00E14FE4"/>
    <w:rsid w:val="00E15CC0"/>
    <w:rsid w:val="00E15D7A"/>
    <w:rsid w:val="00E16369"/>
    <w:rsid w:val="00E16E93"/>
    <w:rsid w:val="00E17595"/>
    <w:rsid w:val="00E20F3E"/>
    <w:rsid w:val="00E277FC"/>
    <w:rsid w:val="00E2796D"/>
    <w:rsid w:val="00E27BE3"/>
    <w:rsid w:val="00E30211"/>
    <w:rsid w:val="00E32224"/>
    <w:rsid w:val="00E3578A"/>
    <w:rsid w:val="00E35E67"/>
    <w:rsid w:val="00E41152"/>
    <w:rsid w:val="00E43077"/>
    <w:rsid w:val="00E44842"/>
    <w:rsid w:val="00E47E06"/>
    <w:rsid w:val="00E52140"/>
    <w:rsid w:val="00E62153"/>
    <w:rsid w:val="00E62CE3"/>
    <w:rsid w:val="00E66A58"/>
    <w:rsid w:val="00E700E6"/>
    <w:rsid w:val="00E7026F"/>
    <w:rsid w:val="00E70DEE"/>
    <w:rsid w:val="00E8416D"/>
    <w:rsid w:val="00E842F3"/>
    <w:rsid w:val="00E87007"/>
    <w:rsid w:val="00E90918"/>
    <w:rsid w:val="00E90F7E"/>
    <w:rsid w:val="00E96058"/>
    <w:rsid w:val="00E97A23"/>
    <w:rsid w:val="00EA0E40"/>
    <w:rsid w:val="00EA0FF0"/>
    <w:rsid w:val="00EA5D1E"/>
    <w:rsid w:val="00EC025C"/>
    <w:rsid w:val="00EC0422"/>
    <w:rsid w:val="00EC5182"/>
    <w:rsid w:val="00EC57C4"/>
    <w:rsid w:val="00ED155D"/>
    <w:rsid w:val="00ED2DA8"/>
    <w:rsid w:val="00ED39BE"/>
    <w:rsid w:val="00ED3A6C"/>
    <w:rsid w:val="00ED6F18"/>
    <w:rsid w:val="00EE0DF7"/>
    <w:rsid w:val="00EE0EF4"/>
    <w:rsid w:val="00EE3D08"/>
    <w:rsid w:val="00EE3D61"/>
    <w:rsid w:val="00EE4071"/>
    <w:rsid w:val="00EE731F"/>
    <w:rsid w:val="00EF70C0"/>
    <w:rsid w:val="00EF788A"/>
    <w:rsid w:val="00F0180E"/>
    <w:rsid w:val="00F0384C"/>
    <w:rsid w:val="00F05102"/>
    <w:rsid w:val="00F11EE4"/>
    <w:rsid w:val="00F17213"/>
    <w:rsid w:val="00F17C08"/>
    <w:rsid w:val="00F219D8"/>
    <w:rsid w:val="00F23830"/>
    <w:rsid w:val="00F247AC"/>
    <w:rsid w:val="00F273C4"/>
    <w:rsid w:val="00F32AC9"/>
    <w:rsid w:val="00F35055"/>
    <w:rsid w:val="00F42FA2"/>
    <w:rsid w:val="00F432E0"/>
    <w:rsid w:val="00F44BA7"/>
    <w:rsid w:val="00F50292"/>
    <w:rsid w:val="00F515F9"/>
    <w:rsid w:val="00F5327D"/>
    <w:rsid w:val="00F53D66"/>
    <w:rsid w:val="00F5443B"/>
    <w:rsid w:val="00F544BF"/>
    <w:rsid w:val="00F54F46"/>
    <w:rsid w:val="00F61096"/>
    <w:rsid w:val="00F62B41"/>
    <w:rsid w:val="00F63BFB"/>
    <w:rsid w:val="00F656B3"/>
    <w:rsid w:val="00F663FC"/>
    <w:rsid w:val="00F71253"/>
    <w:rsid w:val="00F744F3"/>
    <w:rsid w:val="00F83D01"/>
    <w:rsid w:val="00F84CC1"/>
    <w:rsid w:val="00F86337"/>
    <w:rsid w:val="00F86BC2"/>
    <w:rsid w:val="00F92FD7"/>
    <w:rsid w:val="00F93D98"/>
    <w:rsid w:val="00F94AF4"/>
    <w:rsid w:val="00F9573B"/>
    <w:rsid w:val="00F977BE"/>
    <w:rsid w:val="00FA045D"/>
    <w:rsid w:val="00FA108D"/>
    <w:rsid w:val="00FA19BD"/>
    <w:rsid w:val="00FA4F5D"/>
    <w:rsid w:val="00FA4F8F"/>
    <w:rsid w:val="00FA65B9"/>
    <w:rsid w:val="00FB2108"/>
    <w:rsid w:val="00FB4E16"/>
    <w:rsid w:val="00FB6279"/>
    <w:rsid w:val="00FB66D5"/>
    <w:rsid w:val="00FC0237"/>
    <w:rsid w:val="00FC2551"/>
    <w:rsid w:val="00FC2630"/>
    <w:rsid w:val="00FC4F86"/>
    <w:rsid w:val="00FD3CE2"/>
    <w:rsid w:val="00FE394B"/>
    <w:rsid w:val="00FE4482"/>
    <w:rsid w:val="00FE55BD"/>
    <w:rsid w:val="00FE7FA5"/>
    <w:rsid w:val="00FF0CB6"/>
    <w:rsid w:val="00FF1630"/>
    <w:rsid w:val="00FF48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54B90E"/>
  <w15:docId w15:val="{69C89828-FFA8-4A4C-B4B2-73D9930AB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578"/>
    <w:rPr>
      <w:sz w:val="24"/>
      <w:szCs w:val="24"/>
    </w:rPr>
  </w:style>
  <w:style w:type="paragraph" w:styleId="Balk1">
    <w:name w:val="heading 1"/>
    <w:basedOn w:val="Normal"/>
    <w:next w:val="Normal"/>
    <w:link w:val="Balk1Char"/>
    <w:qFormat/>
    <w:rsid w:val="00866578"/>
    <w:pPr>
      <w:keepNext/>
      <w:ind w:firstLine="540"/>
      <w:jc w:val="center"/>
      <w:outlineLvl w:val="0"/>
    </w:pPr>
    <w:rPr>
      <w:b/>
      <w:bCs/>
      <w:sz w:val="28"/>
      <w:u w:val="single"/>
    </w:rPr>
  </w:style>
  <w:style w:type="paragraph" w:styleId="Balk2">
    <w:name w:val="heading 2"/>
    <w:basedOn w:val="Normal"/>
    <w:next w:val="Normal"/>
    <w:link w:val="Balk2Char"/>
    <w:qFormat/>
    <w:rsid w:val="00866578"/>
    <w:pPr>
      <w:keepNext/>
      <w:outlineLvl w:val="1"/>
    </w:pPr>
    <w:rPr>
      <w:b/>
      <w:bCs/>
    </w:rPr>
  </w:style>
  <w:style w:type="paragraph" w:styleId="Balk4">
    <w:name w:val="heading 4"/>
    <w:basedOn w:val="Normal"/>
    <w:next w:val="Normal"/>
    <w:qFormat/>
    <w:rsid w:val="00866578"/>
    <w:pPr>
      <w:keepNext/>
      <w:outlineLvl w:val="3"/>
    </w:pPr>
    <w:rPr>
      <w:b/>
      <w:bCs/>
      <w:caps/>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ekMetni">
    <w:name w:val="Block Text"/>
    <w:basedOn w:val="Normal"/>
    <w:rsid w:val="00B64FE5"/>
    <w:pPr>
      <w:ind w:left="-120" w:right="-120"/>
      <w:jc w:val="center"/>
    </w:pPr>
    <w:rPr>
      <w:b/>
      <w:bCs/>
      <w:sz w:val="32"/>
    </w:rPr>
  </w:style>
  <w:style w:type="paragraph" w:styleId="BalonMetni">
    <w:name w:val="Balloon Text"/>
    <w:basedOn w:val="Normal"/>
    <w:link w:val="BalonMetniChar"/>
    <w:rsid w:val="001E14EB"/>
    <w:rPr>
      <w:rFonts w:ascii="Tahoma" w:hAnsi="Tahoma" w:cs="Tahoma"/>
      <w:sz w:val="16"/>
      <w:szCs w:val="16"/>
    </w:rPr>
  </w:style>
  <w:style w:type="paragraph" w:styleId="GvdeMetni">
    <w:name w:val="Body Text"/>
    <w:basedOn w:val="Normal"/>
    <w:link w:val="GvdeMetniChar"/>
    <w:rsid w:val="001F2F3D"/>
    <w:pPr>
      <w:jc w:val="both"/>
    </w:pPr>
  </w:style>
  <w:style w:type="paragraph" w:styleId="stBilgi">
    <w:name w:val="header"/>
    <w:basedOn w:val="Normal"/>
    <w:link w:val="stBilgiChar"/>
    <w:rsid w:val="00545BA1"/>
    <w:pPr>
      <w:tabs>
        <w:tab w:val="center" w:pos="4536"/>
        <w:tab w:val="right" w:pos="9072"/>
      </w:tabs>
    </w:pPr>
    <w:rPr>
      <w:sz w:val="20"/>
      <w:szCs w:val="20"/>
      <w:lang w:val="en-AU"/>
    </w:rPr>
  </w:style>
  <w:style w:type="character" w:customStyle="1" w:styleId="Balk1Char">
    <w:name w:val="Başlık 1 Char"/>
    <w:link w:val="Balk1"/>
    <w:rsid w:val="0045476B"/>
    <w:rPr>
      <w:b/>
      <w:bCs/>
      <w:sz w:val="28"/>
      <w:szCs w:val="24"/>
      <w:u w:val="single"/>
    </w:rPr>
  </w:style>
  <w:style w:type="character" w:customStyle="1" w:styleId="Balk2Char">
    <w:name w:val="Başlık 2 Char"/>
    <w:link w:val="Balk2"/>
    <w:rsid w:val="00AD1231"/>
    <w:rPr>
      <w:b/>
      <w:bCs/>
      <w:sz w:val="24"/>
      <w:szCs w:val="24"/>
    </w:rPr>
  </w:style>
  <w:style w:type="paragraph" w:styleId="AralkYok">
    <w:name w:val="No Spacing"/>
    <w:uiPriority w:val="1"/>
    <w:qFormat/>
    <w:rsid w:val="00DC1675"/>
    <w:rPr>
      <w:sz w:val="24"/>
      <w:szCs w:val="24"/>
    </w:rPr>
  </w:style>
  <w:style w:type="paragraph" w:styleId="ListeParagraf">
    <w:name w:val="List Paragraph"/>
    <w:aliases w:val="LİSTE PARAF,Renkli Liste - Vurgu 11"/>
    <w:basedOn w:val="Normal"/>
    <w:link w:val="ListeParagrafChar"/>
    <w:uiPriority w:val="99"/>
    <w:qFormat/>
    <w:rsid w:val="00DE6EF6"/>
    <w:pPr>
      <w:ind w:left="720"/>
      <w:contextualSpacing/>
    </w:pPr>
    <w:rPr>
      <w:sz w:val="20"/>
      <w:szCs w:val="20"/>
    </w:rPr>
  </w:style>
  <w:style w:type="character" w:customStyle="1" w:styleId="GvdeMetniChar">
    <w:name w:val="Gövde Metni Char"/>
    <w:basedOn w:val="VarsaylanParagrafYazTipi"/>
    <w:link w:val="GvdeMetni"/>
    <w:rsid w:val="005E3507"/>
    <w:rPr>
      <w:sz w:val="24"/>
      <w:szCs w:val="24"/>
    </w:rPr>
  </w:style>
  <w:style w:type="paragraph" w:customStyle="1" w:styleId="Default">
    <w:name w:val="Default"/>
    <w:rsid w:val="006F1CEA"/>
    <w:pPr>
      <w:autoSpaceDE w:val="0"/>
      <w:autoSpaceDN w:val="0"/>
      <w:adjustRightInd w:val="0"/>
    </w:pPr>
    <w:rPr>
      <w:color w:val="000000"/>
      <w:sz w:val="24"/>
      <w:szCs w:val="24"/>
    </w:rPr>
  </w:style>
  <w:style w:type="table" w:styleId="TabloKlavuzu">
    <w:name w:val="Table Grid"/>
    <w:basedOn w:val="NormalTablo"/>
    <w:rsid w:val="00376E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BilgiChar">
    <w:name w:val="Üst Bilgi Char"/>
    <w:basedOn w:val="VarsaylanParagrafYazTipi"/>
    <w:link w:val="stBilgi"/>
    <w:rsid w:val="00376E4D"/>
    <w:rPr>
      <w:lang w:val="en-AU"/>
    </w:rPr>
  </w:style>
  <w:style w:type="paragraph" w:styleId="AltBilgi">
    <w:name w:val="footer"/>
    <w:basedOn w:val="Normal"/>
    <w:link w:val="AltBilgiChar"/>
    <w:uiPriority w:val="99"/>
    <w:rsid w:val="00376E4D"/>
    <w:pPr>
      <w:tabs>
        <w:tab w:val="center" w:pos="4536"/>
        <w:tab w:val="right" w:pos="9072"/>
      </w:tabs>
    </w:pPr>
  </w:style>
  <w:style w:type="character" w:customStyle="1" w:styleId="AltBilgiChar">
    <w:name w:val="Alt Bilgi Char"/>
    <w:basedOn w:val="VarsaylanParagrafYazTipi"/>
    <w:link w:val="AltBilgi"/>
    <w:uiPriority w:val="99"/>
    <w:rsid w:val="00376E4D"/>
    <w:rPr>
      <w:sz w:val="24"/>
      <w:szCs w:val="24"/>
    </w:rPr>
  </w:style>
  <w:style w:type="character" w:styleId="SayfaNumaras">
    <w:name w:val="page number"/>
    <w:basedOn w:val="VarsaylanParagrafYazTipi"/>
    <w:rsid w:val="00376E4D"/>
  </w:style>
  <w:style w:type="character" w:customStyle="1" w:styleId="BalonMetniChar">
    <w:name w:val="Balon Metni Char"/>
    <w:basedOn w:val="VarsaylanParagrafYazTipi"/>
    <w:link w:val="BalonMetni"/>
    <w:rsid w:val="00376E4D"/>
    <w:rPr>
      <w:rFonts w:ascii="Tahoma" w:hAnsi="Tahoma" w:cs="Tahoma"/>
      <w:sz w:val="16"/>
      <w:szCs w:val="16"/>
    </w:rPr>
  </w:style>
  <w:style w:type="character" w:customStyle="1" w:styleId="ListeParagrafChar">
    <w:name w:val="Liste Paragraf Char"/>
    <w:aliases w:val="LİSTE PARAF Char,Renkli Liste - Vurgu 11 Char"/>
    <w:link w:val="ListeParagraf"/>
    <w:uiPriority w:val="34"/>
    <w:locked/>
    <w:rsid w:val="009D3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1969">
      <w:bodyDiv w:val="1"/>
      <w:marLeft w:val="0"/>
      <w:marRight w:val="0"/>
      <w:marTop w:val="0"/>
      <w:marBottom w:val="0"/>
      <w:divBdr>
        <w:top w:val="none" w:sz="0" w:space="0" w:color="auto"/>
        <w:left w:val="none" w:sz="0" w:space="0" w:color="auto"/>
        <w:bottom w:val="none" w:sz="0" w:space="0" w:color="auto"/>
        <w:right w:val="none" w:sz="0" w:space="0" w:color="auto"/>
      </w:divBdr>
    </w:div>
    <w:div w:id="141045117">
      <w:bodyDiv w:val="1"/>
      <w:marLeft w:val="0"/>
      <w:marRight w:val="0"/>
      <w:marTop w:val="0"/>
      <w:marBottom w:val="0"/>
      <w:divBdr>
        <w:top w:val="none" w:sz="0" w:space="0" w:color="auto"/>
        <w:left w:val="none" w:sz="0" w:space="0" w:color="auto"/>
        <w:bottom w:val="none" w:sz="0" w:space="0" w:color="auto"/>
        <w:right w:val="none" w:sz="0" w:space="0" w:color="auto"/>
      </w:divBdr>
    </w:div>
    <w:div w:id="195117930">
      <w:bodyDiv w:val="1"/>
      <w:marLeft w:val="0"/>
      <w:marRight w:val="0"/>
      <w:marTop w:val="0"/>
      <w:marBottom w:val="0"/>
      <w:divBdr>
        <w:top w:val="none" w:sz="0" w:space="0" w:color="auto"/>
        <w:left w:val="none" w:sz="0" w:space="0" w:color="auto"/>
        <w:bottom w:val="none" w:sz="0" w:space="0" w:color="auto"/>
        <w:right w:val="none" w:sz="0" w:space="0" w:color="auto"/>
      </w:divBdr>
    </w:div>
    <w:div w:id="211163285">
      <w:bodyDiv w:val="1"/>
      <w:marLeft w:val="0"/>
      <w:marRight w:val="0"/>
      <w:marTop w:val="0"/>
      <w:marBottom w:val="0"/>
      <w:divBdr>
        <w:top w:val="none" w:sz="0" w:space="0" w:color="auto"/>
        <w:left w:val="none" w:sz="0" w:space="0" w:color="auto"/>
        <w:bottom w:val="none" w:sz="0" w:space="0" w:color="auto"/>
        <w:right w:val="none" w:sz="0" w:space="0" w:color="auto"/>
      </w:divBdr>
    </w:div>
    <w:div w:id="295375332">
      <w:bodyDiv w:val="1"/>
      <w:marLeft w:val="0"/>
      <w:marRight w:val="0"/>
      <w:marTop w:val="0"/>
      <w:marBottom w:val="0"/>
      <w:divBdr>
        <w:top w:val="none" w:sz="0" w:space="0" w:color="auto"/>
        <w:left w:val="none" w:sz="0" w:space="0" w:color="auto"/>
        <w:bottom w:val="none" w:sz="0" w:space="0" w:color="auto"/>
        <w:right w:val="none" w:sz="0" w:space="0" w:color="auto"/>
      </w:divBdr>
    </w:div>
    <w:div w:id="309989692">
      <w:bodyDiv w:val="1"/>
      <w:marLeft w:val="0"/>
      <w:marRight w:val="0"/>
      <w:marTop w:val="0"/>
      <w:marBottom w:val="0"/>
      <w:divBdr>
        <w:top w:val="none" w:sz="0" w:space="0" w:color="auto"/>
        <w:left w:val="none" w:sz="0" w:space="0" w:color="auto"/>
        <w:bottom w:val="none" w:sz="0" w:space="0" w:color="auto"/>
        <w:right w:val="none" w:sz="0" w:space="0" w:color="auto"/>
      </w:divBdr>
    </w:div>
    <w:div w:id="437287867">
      <w:bodyDiv w:val="1"/>
      <w:marLeft w:val="0"/>
      <w:marRight w:val="0"/>
      <w:marTop w:val="0"/>
      <w:marBottom w:val="0"/>
      <w:divBdr>
        <w:top w:val="none" w:sz="0" w:space="0" w:color="auto"/>
        <w:left w:val="none" w:sz="0" w:space="0" w:color="auto"/>
        <w:bottom w:val="none" w:sz="0" w:space="0" w:color="auto"/>
        <w:right w:val="none" w:sz="0" w:space="0" w:color="auto"/>
      </w:divBdr>
    </w:div>
    <w:div w:id="451751623">
      <w:bodyDiv w:val="1"/>
      <w:marLeft w:val="0"/>
      <w:marRight w:val="0"/>
      <w:marTop w:val="0"/>
      <w:marBottom w:val="0"/>
      <w:divBdr>
        <w:top w:val="none" w:sz="0" w:space="0" w:color="auto"/>
        <w:left w:val="none" w:sz="0" w:space="0" w:color="auto"/>
        <w:bottom w:val="none" w:sz="0" w:space="0" w:color="auto"/>
        <w:right w:val="none" w:sz="0" w:space="0" w:color="auto"/>
      </w:divBdr>
    </w:div>
    <w:div w:id="541015961">
      <w:bodyDiv w:val="1"/>
      <w:marLeft w:val="0"/>
      <w:marRight w:val="0"/>
      <w:marTop w:val="0"/>
      <w:marBottom w:val="0"/>
      <w:divBdr>
        <w:top w:val="none" w:sz="0" w:space="0" w:color="auto"/>
        <w:left w:val="none" w:sz="0" w:space="0" w:color="auto"/>
        <w:bottom w:val="none" w:sz="0" w:space="0" w:color="auto"/>
        <w:right w:val="none" w:sz="0" w:space="0" w:color="auto"/>
      </w:divBdr>
    </w:div>
    <w:div w:id="663246183">
      <w:bodyDiv w:val="1"/>
      <w:marLeft w:val="0"/>
      <w:marRight w:val="0"/>
      <w:marTop w:val="0"/>
      <w:marBottom w:val="0"/>
      <w:divBdr>
        <w:top w:val="none" w:sz="0" w:space="0" w:color="auto"/>
        <w:left w:val="none" w:sz="0" w:space="0" w:color="auto"/>
        <w:bottom w:val="none" w:sz="0" w:space="0" w:color="auto"/>
        <w:right w:val="none" w:sz="0" w:space="0" w:color="auto"/>
      </w:divBdr>
    </w:div>
    <w:div w:id="863710217">
      <w:bodyDiv w:val="1"/>
      <w:marLeft w:val="0"/>
      <w:marRight w:val="0"/>
      <w:marTop w:val="0"/>
      <w:marBottom w:val="0"/>
      <w:divBdr>
        <w:top w:val="none" w:sz="0" w:space="0" w:color="auto"/>
        <w:left w:val="none" w:sz="0" w:space="0" w:color="auto"/>
        <w:bottom w:val="none" w:sz="0" w:space="0" w:color="auto"/>
        <w:right w:val="none" w:sz="0" w:space="0" w:color="auto"/>
      </w:divBdr>
    </w:div>
    <w:div w:id="1060325563">
      <w:bodyDiv w:val="1"/>
      <w:marLeft w:val="0"/>
      <w:marRight w:val="0"/>
      <w:marTop w:val="0"/>
      <w:marBottom w:val="0"/>
      <w:divBdr>
        <w:top w:val="none" w:sz="0" w:space="0" w:color="auto"/>
        <w:left w:val="none" w:sz="0" w:space="0" w:color="auto"/>
        <w:bottom w:val="none" w:sz="0" w:space="0" w:color="auto"/>
        <w:right w:val="none" w:sz="0" w:space="0" w:color="auto"/>
      </w:divBdr>
    </w:div>
    <w:div w:id="1089426301">
      <w:bodyDiv w:val="1"/>
      <w:marLeft w:val="0"/>
      <w:marRight w:val="0"/>
      <w:marTop w:val="0"/>
      <w:marBottom w:val="0"/>
      <w:divBdr>
        <w:top w:val="none" w:sz="0" w:space="0" w:color="auto"/>
        <w:left w:val="none" w:sz="0" w:space="0" w:color="auto"/>
        <w:bottom w:val="none" w:sz="0" w:space="0" w:color="auto"/>
        <w:right w:val="none" w:sz="0" w:space="0" w:color="auto"/>
      </w:divBdr>
    </w:div>
    <w:div w:id="1160389411">
      <w:bodyDiv w:val="1"/>
      <w:marLeft w:val="0"/>
      <w:marRight w:val="0"/>
      <w:marTop w:val="0"/>
      <w:marBottom w:val="0"/>
      <w:divBdr>
        <w:top w:val="none" w:sz="0" w:space="0" w:color="auto"/>
        <w:left w:val="none" w:sz="0" w:space="0" w:color="auto"/>
        <w:bottom w:val="none" w:sz="0" w:space="0" w:color="auto"/>
        <w:right w:val="none" w:sz="0" w:space="0" w:color="auto"/>
      </w:divBdr>
    </w:div>
    <w:div w:id="1614899236">
      <w:bodyDiv w:val="1"/>
      <w:marLeft w:val="0"/>
      <w:marRight w:val="0"/>
      <w:marTop w:val="0"/>
      <w:marBottom w:val="0"/>
      <w:divBdr>
        <w:top w:val="none" w:sz="0" w:space="0" w:color="auto"/>
        <w:left w:val="none" w:sz="0" w:space="0" w:color="auto"/>
        <w:bottom w:val="none" w:sz="0" w:space="0" w:color="auto"/>
        <w:right w:val="none" w:sz="0" w:space="0" w:color="auto"/>
      </w:divBdr>
    </w:div>
    <w:div w:id="1738747531">
      <w:bodyDiv w:val="1"/>
      <w:marLeft w:val="0"/>
      <w:marRight w:val="0"/>
      <w:marTop w:val="0"/>
      <w:marBottom w:val="0"/>
      <w:divBdr>
        <w:top w:val="none" w:sz="0" w:space="0" w:color="auto"/>
        <w:left w:val="none" w:sz="0" w:space="0" w:color="auto"/>
        <w:bottom w:val="none" w:sz="0" w:space="0" w:color="auto"/>
        <w:right w:val="none" w:sz="0" w:space="0" w:color="auto"/>
      </w:divBdr>
    </w:div>
    <w:div w:id="1747411868">
      <w:bodyDiv w:val="1"/>
      <w:marLeft w:val="0"/>
      <w:marRight w:val="0"/>
      <w:marTop w:val="0"/>
      <w:marBottom w:val="0"/>
      <w:divBdr>
        <w:top w:val="none" w:sz="0" w:space="0" w:color="auto"/>
        <w:left w:val="none" w:sz="0" w:space="0" w:color="auto"/>
        <w:bottom w:val="none" w:sz="0" w:space="0" w:color="auto"/>
        <w:right w:val="none" w:sz="0" w:space="0" w:color="auto"/>
      </w:divBdr>
    </w:div>
    <w:div w:id="1863008528">
      <w:bodyDiv w:val="1"/>
      <w:marLeft w:val="0"/>
      <w:marRight w:val="0"/>
      <w:marTop w:val="0"/>
      <w:marBottom w:val="0"/>
      <w:divBdr>
        <w:top w:val="none" w:sz="0" w:space="0" w:color="auto"/>
        <w:left w:val="none" w:sz="0" w:space="0" w:color="auto"/>
        <w:bottom w:val="none" w:sz="0" w:space="0" w:color="auto"/>
        <w:right w:val="none" w:sz="0" w:space="0" w:color="auto"/>
      </w:divBdr>
    </w:div>
    <w:div w:id="1883134379">
      <w:bodyDiv w:val="1"/>
      <w:marLeft w:val="0"/>
      <w:marRight w:val="0"/>
      <w:marTop w:val="0"/>
      <w:marBottom w:val="0"/>
      <w:divBdr>
        <w:top w:val="none" w:sz="0" w:space="0" w:color="auto"/>
        <w:left w:val="none" w:sz="0" w:space="0" w:color="auto"/>
        <w:bottom w:val="none" w:sz="0" w:space="0" w:color="auto"/>
        <w:right w:val="none" w:sz="0" w:space="0" w:color="auto"/>
      </w:divBdr>
    </w:div>
    <w:div w:id="1922374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47060-28F5-4368-B557-A4265E579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2</Pages>
  <Words>809</Words>
  <Characters>4613</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ELMADAĞ BELEDİYESİ</vt:lpstr>
    </vt:vector>
  </TitlesOfParts>
  <Company/>
  <LinksUpToDate>false</LinksUpToDate>
  <CharactersWithSpaces>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ELMADAĞ BELEDİYESİ</dc:title>
  <dc:creator>ilker</dc:creator>
  <cp:lastModifiedBy>Yasin Yaman</cp:lastModifiedBy>
  <cp:revision>594</cp:revision>
  <cp:lastPrinted>2021-09-02T14:49:00Z</cp:lastPrinted>
  <dcterms:created xsi:type="dcterms:W3CDTF">2018-02-23T08:53:00Z</dcterms:created>
  <dcterms:modified xsi:type="dcterms:W3CDTF">2024-06-04T08:02:00Z</dcterms:modified>
</cp:coreProperties>
</file>